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98" w:rsidRPr="00E165BB" w:rsidRDefault="00113AF9" w:rsidP="00EB7B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B98" w:rsidRPr="00E165B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B7B98" w:rsidRPr="0043348F" w:rsidRDefault="00EB7B98" w:rsidP="00EB7B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BB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</w:t>
      </w:r>
      <w:r w:rsidR="00B40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9BB">
        <w:rPr>
          <w:rFonts w:ascii="Times New Roman" w:hAnsi="Times New Roman" w:cs="Times New Roman"/>
          <w:b/>
          <w:bCs/>
          <w:sz w:val="24"/>
          <w:szCs w:val="24"/>
        </w:rPr>
        <w:t>УСЛУГ МБДОУ № 36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</w:t>
      </w:r>
      <w:r w:rsidR="00FE60A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 xml:space="preserve">  "__" ________________________ г.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B98" w:rsidRDefault="00FD69BB" w:rsidP="00653A15">
      <w:pPr>
        <w:spacing w:after="0"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Муниципальное</w:t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 бюджетно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образовательно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 учреждени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города Ростова-на-Дону «Детский сад № 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36</w:t>
      </w:r>
      <w:r w:rsidRPr="00FD69BB">
        <w:rPr>
          <w:rFonts w:ascii="Times New Roman" w:eastAsiaTheme="minorHAnsi" w:hAnsi="Times New Roman" w:cstheme="minorBidi"/>
          <w:sz w:val="24"/>
          <w:szCs w:val="24"/>
          <w:shd w:val="clear" w:color="auto" w:fill="FFFFFF" w:themeFill="background1"/>
          <w:lang w:eastAsia="en-US"/>
        </w:rPr>
        <w:t>»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, осуществляющее образовательную деятельность (далее МБДОУ) на основании лицензии от «13» августа 2015г. № 0003101, выданной Региональной службой по надзору и контролю в сфере образования Ростовской области, в лице </w:t>
      </w:r>
      <w:proofErr w:type="spellStart"/>
      <w:r w:rsidR="008215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и.о</w:t>
      </w:r>
      <w:proofErr w:type="spellEnd"/>
      <w:r w:rsidR="008215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заведующего </w:t>
      </w:r>
      <w:proofErr w:type="spellStart"/>
      <w:r w:rsidR="008215AF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</w:rPr>
        <w:t>Железняковой</w:t>
      </w:r>
      <w:proofErr w:type="spellEnd"/>
      <w:r w:rsidR="008215AF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</w:rPr>
        <w:t xml:space="preserve"> О.А.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, (далее </w:t>
      </w:r>
      <w:r w:rsidRPr="00FD69B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 w:themeFill="background1"/>
        </w:rPr>
        <w:t>Исполнитель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), </w:t>
      </w:r>
      <w:r w:rsidR="00653A15" w:rsidRPr="00653A1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действующей на основании приказа Управления образования г. Ростова-на-Дону от 16.12.2021г № УОПР-246-к</w:t>
      </w:r>
      <w:r w:rsidR="00D913FE">
        <w:rPr>
          <w:rFonts w:ascii="Times New Roman" w:hAnsi="Times New Roman"/>
          <w:sz w:val="24"/>
          <w:szCs w:val="24"/>
        </w:rPr>
        <w:t xml:space="preserve"> и</w:t>
      </w:r>
    </w:p>
    <w:p w:rsidR="00D913FE" w:rsidRPr="0043348F" w:rsidRDefault="00D913FE" w:rsidP="00653A15">
      <w:pPr>
        <w:spacing w:after="0"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B7B98" w:rsidRPr="005960FE" w:rsidRDefault="00EB7B98" w:rsidP="00EB7B98">
      <w:pPr>
        <w:pStyle w:val="ConsPlusNonformat"/>
        <w:jc w:val="center"/>
        <w:rPr>
          <w:rFonts w:ascii="Times New Roman" w:hAnsi="Times New Roman" w:cs="Times New Roman"/>
        </w:rPr>
      </w:pPr>
      <w:r w:rsidRPr="005960FE">
        <w:rPr>
          <w:rFonts w:ascii="Times New Roman" w:hAnsi="Times New Roman" w:cs="Times New Roman"/>
        </w:rPr>
        <w:t xml:space="preserve">(фамилия, имя, отчество и статус законного представителя </w:t>
      </w:r>
      <w:r>
        <w:rPr>
          <w:rFonts w:ascii="Times New Roman" w:hAnsi="Times New Roman" w:cs="Times New Roman"/>
        </w:rPr>
        <w:t>обучающегося</w:t>
      </w:r>
      <w:r w:rsidRPr="005960FE">
        <w:rPr>
          <w:rFonts w:ascii="Times New Roman" w:hAnsi="Times New Roman" w:cs="Times New Roman"/>
        </w:rPr>
        <w:t>)</w:t>
      </w:r>
    </w:p>
    <w:p w:rsidR="00EB7B98" w:rsidRPr="00FE5889" w:rsidRDefault="00EB7B98" w:rsidP="00FE5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E5889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53A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13FE">
        <w:rPr>
          <w:rFonts w:ascii="Times New Roman" w:hAnsi="Times New Roman" w:cs="Times New Roman"/>
          <w:sz w:val="24"/>
          <w:szCs w:val="24"/>
        </w:rPr>
        <w:t xml:space="preserve"> </w:t>
      </w:r>
      <w:r w:rsidRPr="00E04F8D">
        <w:rPr>
          <w:rFonts w:ascii="Times New Roman" w:hAnsi="Times New Roman" w:cs="Times New Roman"/>
        </w:rPr>
        <w:t>(фамилия, имя, отчество обучающегося, его место жительства</w:t>
      </w:r>
      <w:r w:rsidR="00764524">
        <w:rPr>
          <w:rFonts w:ascii="Times New Roman" w:hAnsi="Times New Roman" w:cs="Times New Roman"/>
        </w:rPr>
        <w:t>, телефон</w:t>
      </w:r>
      <w:r w:rsidRPr="00E04F8D">
        <w:rPr>
          <w:rFonts w:ascii="Times New Roman" w:hAnsi="Times New Roman" w:cs="Times New Roman"/>
        </w:rPr>
        <w:t>)</w:t>
      </w:r>
    </w:p>
    <w:p w:rsidR="00EB7B98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E58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4524" w:rsidRPr="00E04F8D" w:rsidRDefault="00764524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E58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7B98" w:rsidRPr="009853C7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334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348F">
        <w:rPr>
          <w:rFonts w:ascii="Times New Roman" w:hAnsi="Times New Roman" w:cs="Times New Roman"/>
          <w:sz w:val="24"/>
          <w:szCs w:val="24"/>
        </w:rPr>
        <w:t xml:space="preserve"> дальнейшем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60FE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348F">
        <w:rPr>
          <w:rFonts w:ascii="Times New Roman" w:hAnsi="Times New Roman" w:cs="Times New Roman"/>
          <w:sz w:val="24"/>
          <w:szCs w:val="24"/>
        </w:rPr>
        <w:t>с  другой  стороны,  заключили  всоответствии с Гражданским кодексом Российской Федерации, Законами</w:t>
      </w:r>
      <w:r w:rsidR="00113AF9"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 xml:space="preserve">Российской   Федерации  </w:t>
      </w:r>
      <w:r w:rsidRPr="009853C7">
        <w:rPr>
          <w:rFonts w:ascii="Times New Roman" w:hAnsi="Times New Roman" w:cs="Times New Roman"/>
          <w:sz w:val="24"/>
          <w:szCs w:val="24"/>
        </w:rPr>
        <w:t>№ 273</w:t>
      </w:r>
      <w:r w:rsidR="00FC7F67" w:rsidRPr="009853C7">
        <w:rPr>
          <w:rFonts w:ascii="Times New Roman" w:hAnsi="Times New Roman" w:cs="Times New Roman"/>
          <w:sz w:val="24"/>
          <w:szCs w:val="24"/>
        </w:rPr>
        <w:t>-Ф</w:t>
      </w:r>
      <w:r w:rsidR="008E3D06">
        <w:rPr>
          <w:rFonts w:ascii="Times New Roman" w:hAnsi="Times New Roman" w:cs="Times New Roman"/>
          <w:sz w:val="24"/>
          <w:szCs w:val="24"/>
        </w:rPr>
        <w:t xml:space="preserve">З  "Об  </w:t>
      </w:r>
      <w:r w:rsidRPr="009853C7">
        <w:rPr>
          <w:rFonts w:ascii="Times New Roman" w:hAnsi="Times New Roman" w:cs="Times New Roman"/>
          <w:sz w:val="24"/>
          <w:szCs w:val="24"/>
        </w:rPr>
        <w:t>образовании</w:t>
      </w:r>
      <w:r w:rsidR="00FC7F67" w:rsidRPr="009853C7"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r w:rsidR="008E3D06">
        <w:rPr>
          <w:rFonts w:ascii="Times New Roman" w:hAnsi="Times New Roman" w:cs="Times New Roman"/>
          <w:sz w:val="24"/>
          <w:szCs w:val="24"/>
        </w:rPr>
        <w:t xml:space="preserve">"  и </w:t>
      </w:r>
      <w:r w:rsidRPr="009853C7">
        <w:rPr>
          <w:rFonts w:ascii="Times New Roman" w:hAnsi="Times New Roman" w:cs="Times New Roman"/>
          <w:sz w:val="24"/>
          <w:szCs w:val="24"/>
        </w:rPr>
        <w:t xml:space="preserve"> "О  защите  прав потребителей", а также Правилами оказания платных образовательных услуг, утвержденными Постановлением Правительства РФ от 15.08.2013 г. № 706,  настоящий договор о нижеследующем:</w:t>
      </w:r>
    </w:p>
    <w:p w:rsidR="00EB7B98" w:rsidRPr="009853C7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853C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B7B98" w:rsidRPr="00653A15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2E50" w:rsidRPr="00653A15" w:rsidRDefault="00EA2E50" w:rsidP="00653A15">
      <w:pPr>
        <w:pStyle w:val="a8"/>
      </w:pPr>
      <w:r w:rsidRPr="00653A15">
        <w:rPr>
          <w:rFonts w:ascii="Times New Roman" w:hAnsi="Times New Roman"/>
          <w:sz w:val="24"/>
          <w:szCs w:val="24"/>
        </w:rPr>
        <w:t xml:space="preserve"> 1.1.</w:t>
      </w:r>
      <w:r w:rsidR="00653A15" w:rsidRPr="00653A15">
        <w:rPr>
          <w:rFonts w:ascii="Times New Roman" w:hAnsi="Times New Roman"/>
          <w:sz w:val="24"/>
          <w:szCs w:val="24"/>
        </w:rPr>
        <w:t>.Исполнитель обязуется предоставить образовательную услугу, а Заказчик обязуется оплатить образовательную услугу по предоставлению</w:t>
      </w:r>
      <w:r w:rsidR="00653A15" w:rsidRPr="00653A15">
        <w:t xml:space="preserve">  </w:t>
      </w:r>
      <w:r w:rsidR="00653A15">
        <w:t>_________________________________________________________________________________________________________________________________________________________________________________</w:t>
      </w:r>
      <w:r w:rsidRPr="009853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A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3C7">
        <w:rPr>
          <w:rFonts w:ascii="Times New Roman" w:hAnsi="Times New Roman"/>
          <w:color w:val="000000"/>
          <w:sz w:val="24"/>
          <w:szCs w:val="24"/>
        </w:rPr>
        <w:t xml:space="preserve">1.2. Форма обучения </w:t>
      </w:r>
      <w:r w:rsidR="008E3D06">
        <w:rPr>
          <w:rFonts w:ascii="Times New Roman" w:hAnsi="Times New Roman"/>
          <w:color w:val="000000"/>
          <w:sz w:val="24"/>
          <w:szCs w:val="24"/>
        </w:rPr>
        <w:t>–</w:t>
      </w:r>
      <w:r w:rsidRPr="009853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3D06">
        <w:rPr>
          <w:rFonts w:ascii="Times New Roman" w:hAnsi="Times New Roman"/>
          <w:color w:val="000000"/>
          <w:sz w:val="24"/>
          <w:szCs w:val="24"/>
          <w:u w:val="single"/>
        </w:rPr>
        <w:t>очная</w:t>
      </w:r>
      <w:r w:rsidR="008E3D06" w:rsidRPr="008E3D06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="008E3D0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8E3D06" w:rsidRPr="008E3D06">
        <w:rPr>
          <w:rFonts w:ascii="Times New Roman" w:hAnsi="Times New Roman"/>
          <w:color w:val="000000"/>
          <w:sz w:val="24"/>
          <w:szCs w:val="24"/>
          <w:u w:val="single"/>
        </w:rPr>
        <w:t>подгрупповая</w:t>
      </w:r>
    </w:p>
    <w:p w:rsidR="00653A15" w:rsidRDefault="00EA2E50" w:rsidP="00653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3C7">
        <w:rPr>
          <w:rFonts w:ascii="Times New Roman" w:hAnsi="Times New Roman"/>
          <w:color w:val="000000"/>
          <w:sz w:val="24"/>
          <w:szCs w:val="24"/>
        </w:rPr>
        <w:t xml:space="preserve"> 1.3. </w:t>
      </w:r>
      <w:r w:rsidRPr="009853C7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Уровень образования – реализация </w:t>
      </w:r>
      <w:r w:rsidRPr="009853C7">
        <w:rPr>
          <w:rFonts w:ascii="Times New Roman" w:hAnsi="Times New Roman"/>
          <w:color w:val="000000"/>
          <w:sz w:val="24"/>
          <w:szCs w:val="24"/>
        </w:rPr>
        <w:t>общеобразовательных программ дополнительного образования</w:t>
      </w:r>
      <w:r w:rsidR="001C11B1" w:rsidRPr="009853C7">
        <w:rPr>
          <w:rFonts w:ascii="Times New Roman" w:hAnsi="Times New Roman"/>
          <w:color w:val="000000"/>
          <w:sz w:val="24"/>
          <w:szCs w:val="24"/>
        </w:rPr>
        <w:t xml:space="preserve"> (дополнительное образование детей и взрослых).</w:t>
      </w:r>
    </w:p>
    <w:p w:rsidR="00653A15" w:rsidRDefault="00DF054F" w:rsidP="00653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1.4. </w:t>
      </w:r>
      <w:r w:rsidR="00653A15" w:rsidRPr="00653A15">
        <w:rPr>
          <w:rFonts w:ascii="Times New Roman" w:hAnsi="Times New Roman"/>
          <w:color w:val="000000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</w:t>
      </w:r>
      <w:r w:rsidR="00653A15">
        <w:rPr>
          <w:rFonts w:ascii="Times New Roman" w:hAnsi="Times New Roman"/>
          <w:color w:val="000000"/>
          <w:sz w:val="24"/>
          <w:szCs w:val="24"/>
        </w:rPr>
        <w:t xml:space="preserve"> ___________</w:t>
      </w:r>
      <w:r w:rsidR="00653A15" w:rsidRPr="00653A15">
        <w:rPr>
          <w:rFonts w:ascii="Times New Roman" w:hAnsi="Times New Roman"/>
          <w:color w:val="000000"/>
          <w:sz w:val="24"/>
          <w:szCs w:val="24"/>
        </w:rPr>
        <w:tab/>
        <w:t>календарных месяцев.</w:t>
      </w:r>
      <w:r w:rsidR="00EA2E50" w:rsidRPr="00EA2E50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EA2E50" w:rsidRPr="00EA2E50" w:rsidRDefault="00EA2E50" w:rsidP="00653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>1.5. После освоения дополнительных образовательных программ документ Потребителю услуг не выдается.</w:t>
      </w:r>
    </w:p>
    <w:p w:rsidR="00EA2E50" w:rsidRPr="0043348F" w:rsidRDefault="00EA2E50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B98" w:rsidRPr="00F109BD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0"/>
      <w:bookmarkEnd w:id="1"/>
      <w:r w:rsidRPr="00F109BD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B7B98" w:rsidRPr="0043348F" w:rsidRDefault="00CF59AB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B7B98" w:rsidRPr="00CE26DB">
        <w:rPr>
          <w:rFonts w:ascii="Times New Roman" w:hAnsi="Times New Roman"/>
          <w:sz w:val="24"/>
          <w:szCs w:val="24"/>
        </w:rPr>
        <w:t>2.1 обеспечить заказчику оказание платных образовательных услуг в полном объеме в соответствии с образовательными программами и условиями договора.</w:t>
      </w:r>
      <w:r w:rsidR="00EB7B98" w:rsidRPr="00CE26DB">
        <w:rPr>
          <w:rFonts w:ascii="Times New Roman" w:hAnsi="Times New Roman"/>
          <w:sz w:val="24"/>
          <w:szCs w:val="24"/>
        </w:rPr>
        <w:br/>
      </w:r>
      <w:r w:rsidR="00EB7B98">
        <w:rPr>
          <w:rFonts w:ascii="Times New Roman" w:hAnsi="Times New Roman"/>
          <w:sz w:val="24"/>
          <w:szCs w:val="24"/>
        </w:rPr>
        <w:t xml:space="preserve">      2.2. о</w:t>
      </w:r>
      <w:r w:rsidR="00EB7B98" w:rsidRPr="0043348F">
        <w:rPr>
          <w:rFonts w:ascii="Times New Roman" w:hAnsi="Times New Roman"/>
          <w:sz w:val="24"/>
          <w:szCs w:val="24"/>
        </w:rPr>
        <w:t xml:space="preserve">рганизовать </w:t>
      </w:r>
      <w:r w:rsidR="00EB7B98">
        <w:rPr>
          <w:rFonts w:ascii="Times New Roman" w:hAnsi="Times New Roman"/>
          <w:sz w:val="24"/>
          <w:szCs w:val="24"/>
        </w:rPr>
        <w:t>н</w:t>
      </w:r>
      <w:r w:rsidR="00EB7B98" w:rsidRPr="0043348F">
        <w:rPr>
          <w:rFonts w:ascii="Times New Roman" w:hAnsi="Times New Roman"/>
          <w:sz w:val="24"/>
          <w:szCs w:val="24"/>
        </w:rPr>
        <w:t xml:space="preserve">адлежащее исполнение услуг в </w:t>
      </w:r>
      <w:r w:rsidR="00EB7B98" w:rsidRPr="00CE26DB">
        <w:rPr>
          <w:rFonts w:ascii="Times New Roman" w:hAnsi="Times New Roman"/>
          <w:sz w:val="24"/>
          <w:szCs w:val="24"/>
        </w:rPr>
        <w:t>соответствии с учебным планом, годовым календарным учебным графиком и рабочими программами, разрабатываемыми Исполнителем.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348F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Во время оказания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образовательных услуг проявлять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43348F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48F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в случае его болезни, </w:t>
      </w:r>
      <w:r>
        <w:rPr>
          <w:rFonts w:ascii="Times New Roman" w:hAnsi="Times New Roman" w:cs="Times New Roman"/>
          <w:sz w:val="24"/>
          <w:szCs w:val="24"/>
        </w:rPr>
        <w:t>санаторно-курортного лечения</w:t>
      </w:r>
      <w:r w:rsidRPr="0043348F">
        <w:rPr>
          <w:rFonts w:ascii="Times New Roman" w:hAnsi="Times New Roman" w:cs="Times New Roman"/>
          <w:sz w:val="24"/>
          <w:szCs w:val="24"/>
        </w:rPr>
        <w:t>,карантина, отпуска родителей.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348F">
        <w:rPr>
          <w:rFonts w:ascii="Times New Roman" w:hAnsi="Times New Roman" w:cs="Times New Roman"/>
          <w:sz w:val="24"/>
          <w:szCs w:val="24"/>
        </w:rPr>
        <w:t xml:space="preserve">. Уведомить Заказчика о нецелесообразности оказания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обучающемусяплатных </w:t>
      </w:r>
      <w:r w:rsidRPr="0043348F">
        <w:rPr>
          <w:rFonts w:ascii="Times New Roman" w:hAnsi="Times New Roman" w:cs="Times New Roman"/>
          <w:sz w:val="24"/>
          <w:szCs w:val="24"/>
        </w:rPr>
        <w:t xml:space="preserve">образовательных услуг в объеме, предусмотренном </w:t>
      </w:r>
      <w:hyperlink w:anchor="Par74" w:tooltip="Ссылка на текущий документ" w:history="1">
        <w:r w:rsidRPr="000F6A85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0F6A85">
        <w:rPr>
          <w:rFonts w:ascii="Times New Roman" w:hAnsi="Times New Roman" w:cs="Times New Roman"/>
          <w:sz w:val="24"/>
          <w:szCs w:val="24"/>
        </w:rPr>
        <w:t xml:space="preserve"> н</w:t>
      </w:r>
      <w:r w:rsidRPr="0043348F">
        <w:rPr>
          <w:rFonts w:ascii="Times New Roman" w:hAnsi="Times New Roman" w:cs="Times New Roman"/>
          <w:sz w:val="24"/>
          <w:szCs w:val="24"/>
        </w:rPr>
        <w:t xml:space="preserve">астоящего договора, вследствие </w:t>
      </w:r>
      <w:r w:rsidRPr="0043348F">
        <w:rPr>
          <w:rFonts w:ascii="Times New Roman" w:hAnsi="Times New Roman" w:cs="Times New Roman"/>
          <w:sz w:val="24"/>
          <w:szCs w:val="24"/>
        </w:rPr>
        <w:lastRenderedPageBreak/>
        <w:t>его индивидуальных особенностей, делающих невозможным или педагогически нецелесообразным оказание данных услуг.</w:t>
      </w:r>
    </w:p>
    <w:p w:rsidR="00EB7B98" w:rsidRPr="00F109BD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9"/>
      <w:bookmarkEnd w:id="2"/>
      <w:r w:rsidRPr="00F109BD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3.1. Своевременно вносить плату за предоставленные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 платные образовательные </w:t>
      </w:r>
      <w:r w:rsidRPr="0043348F">
        <w:rPr>
          <w:rFonts w:ascii="Times New Roman" w:hAnsi="Times New Roman" w:cs="Times New Roman"/>
          <w:sz w:val="24"/>
          <w:szCs w:val="24"/>
        </w:rPr>
        <w:t xml:space="preserve">услуги, указанные в </w:t>
      </w:r>
      <w:hyperlink w:anchor="Par74" w:tooltip="Ссылка на текущий документ" w:history="1">
        <w:r w:rsidRPr="000F6A85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proofErr w:type="gramStart"/>
        <w:r w:rsidRPr="000F6A8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8E3D06">
        <w:t>.</w:t>
      </w:r>
      <w:r w:rsidR="008E3D06" w:rsidRPr="008E3D06">
        <w:rPr>
          <w:rFonts w:ascii="Times New Roman" w:hAnsi="Times New Roman" w:cs="Times New Roman"/>
          <w:sz w:val="24"/>
          <w:szCs w:val="24"/>
        </w:rPr>
        <w:t>1</w:t>
      </w:r>
      <w:r w:rsidR="008E3D06">
        <w:t xml:space="preserve"> </w:t>
      </w:r>
      <w:r w:rsidRPr="000F6A85">
        <w:rPr>
          <w:rFonts w:ascii="Times New Roman" w:hAnsi="Times New Roman" w:cs="Times New Roman"/>
          <w:sz w:val="24"/>
          <w:szCs w:val="24"/>
        </w:rPr>
        <w:t xml:space="preserve"> н</w:t>
      </w:r>
      <w:r w:rsidRPr="0043348F">
        <w:rPr>
          <w:rFonts w:ascii="Times New Roman" w:hAnsi="Times New Roman" w:cs="Times New Roman"/>
          <w:sz w:val="24"/>
          <w:szCs w:val="24"/>
        </w:rPr>
        <w:t>астоящего</w:t>
      </w:r>
      <w:proofErr w:type="gramEnd"/>
      <w:r w:rsidRPr="0043348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3.2. Незамедлительно сообщать Исполнител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Извещать Исполнителя об уважительных причинах отсутствия </w:t>
      </w:r>
      <w:r>
        <w:rPr>
          <w:rFonts w:ascii="Times New Roman" w:hAnsi="Times New Roman" w:cs="Times New Roman"/>
          <w:sz w:val="24"/>
          <w:szCs w:val="24"/>
        </w:rPr>
        <w:t>обучающего</w:t>
      </w:r>
      <w:r w:rsidRPr="0043348F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348F">
        <w:rPr>
          <w:rFonts w:ascii="Times New Roman" w:hAnsi="Times New Roman" w:cs="Times New Roman"/>
          <w:sz w:val="24"/>
          <w:szCs w:val="24"/>
        </w:rPr>
        <w:t>. Проявлять уважение к педагогам, администрации и техническому персоналу Исполнителя.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образовательных услуг, в количестве, соответствующем возрасту и потребностям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>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34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</w:t>
      </w:r>
      <w:r w:rsidRPr="0043348F">
        <w:rPr>
          <w:rFonts w:ascii="Times New Roman" w:hAnsi="Times New Roman" w:cs="Times New Roman"/>
          <w:sz w:val="24"/>
          <w:szCs w:val="24"/>
        </w:rPr>
        <w:t xml:space="preserve">спечить посещение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занятий согласно учебному </w:t>
      </w:r>
      <w:r>
        <w:rPr>
          <w:rFonts w:ascii="Times New Roman" w:hAnsi="Times New Roman" w:cs="Times New Roman"/>
          <w:sz w:val="24"/>
          <w:szCs w:val="24"/>
        </w:rPr>
        <w:t>плану</w:t>
      </w:r>
    </w:p>
    <w:p w:rsidR="005653F7" w:rsidRDefault="005653F7" w:rsidP="00B738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3" w:name="Par102"/>
      <w:bookmarkStart w:id="4" w:name="Par113"/>
      <w:bookmarkEnd w:id="3"/>
      <w:bookmarkEnd w:id="4"/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b/>
          <w:sz w:val="24"/>
          <w:szCs w:val="24"/>
          <w:lang w:eastAsia="en-US"/>
        </w:rPr>
        <w:t>4. Обязанности Потребителя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4.1. Посещать занятия, указанные в учебном расписании.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4.2. Соблюдать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. Бережно относиться к имуществу Исполнителя.</w:t>
      </w:r>
    </w:p>
    <w:p w:rsidR="00B738C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B98" w:rsidRPr="00F109BD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. Права Исполнителя</w:t>
      </w:r>
      <w:r w:rsidR="00EB7B9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b/>
          <w:sz w:val="24"/>
          <w:szCs w:val="24"/>
        </w:rPr>
        <w:t>, Потребителя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7B98" w:rsidRPr="0043348F">
        <w:rPr>
          <w:rFonts w:ascii="Times New Roman" w:hAnsi="Times New Roman" w:cs="Times New Roman"/>
          <w:sz w:val="24"/>
          <w:szCs w:val="24"/>
        </w:rPr>
        <w:t>.1. Исполнитель вправе отказать Заказчику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B7B98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.2. Заказчик вправе требовать от Исполнителя предоставления информациипо вопросам, касающимся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EB7B98" w:rsidRPr="008203E9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B7B98">
        <w:rPr>
          <w:rFonts w:ascii="Times New Roman" w:hAnsi="Times New Roman" w:cs="Times New Roman"/>
          <w:sz w:val="24"/>
          <w:szCs w:val="24"/>
        </w:rPr>
        <w:t>.</w:t>
      </w:r>
    </w:p>
    <w:p w:rsidR="00EB7B98" w:rsidRPr="00F109BD" w:rsidRDefault="00B738C8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7B98" w:rsidRPr="004B6639">
        <w:rPr>
          <w:rFonts w:ascii="Times New Roman" w:hAnsi="Times New Roman"/>
          <w:sz w:val="24"/>
          <w:szCs w:val="24"/>
        </w:rPr>
        <w:t>.3. При</w:t>
      </w:r>
      <w:r w:rsidR="00EB7B98" w:rsidRPr="00F109BD">
        <w:rPr>
          <w:rFonts w:ascii="Times New Roman" w:hAnsi="Times New Roman"/>
          <w:sz w:val="24"/>
          <w:szCs w:val="24"/>
        </w:rPr>
        <w:t xml:space="preserve">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EB7B98">
        <w:rPr>
          <w:rFonts w:ascii="Times New Roman" w:hAnsi="Times New Roman"/>
          <w:sz w:val="24"/>
          <w:szCs w:val="24"/>
        </w:rPr>
        <w:t>З</w:t>
      </w:r>
      <w:r w:rsidR="00EB7B98" w:rsidRPr="00F109BD">
        <w:rPr>
          <w:rFonts w:ascii="Times New Roman" w:hAnsi="Times New Roman"/>
          <w:sz w:val="24"/>
          <w:szCs w:val="24"/>
        </w:rPr>
        <w:t>аказчик вправе по своему выбору потребовать:</w:t>
      </w:r>
    </w:p>
    <w:p w:rsidR="00EB7B98" w:rsidRPr="00F109BD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а) безвозмездного оказания образовательных услуг;</w:t>
      </w:r>
    </w:p>
    <w:p w:rsidR="00EB7B98" w:rsidRPr="00F109BD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EB7B98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B7B98" w:rsidRPr="004B6639" w:rsidRDefault="00B738C8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</w:t>
      </w:r>
      <w:r w:rsidR="00EB7B98">
        <w:rPr>
          <w:rFonts w:ascii="Times New Roman" w:hAnsi="Times New Roman"/>
          <w:sz w:val="24"/>
          <w:szCs w:val="24"/>
        </w:rPr>
        <w:t xml:space="preserve">.4. </w:t>
      </w:r>
      <w:r w:rsidR="00EB7B98" w:rsidRPr="004B6639">
        <w:rPr>
          <w:rFonts w:ascii="Times New Roman" w:hAnsi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4B6639">
        <w:rPr>
          <w:rFonts w:ascii="Times New Roman" w:hAnsi="Times New Roman"/>
          <w:sz w:val="24"/>
          <w:szCs w:val="24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="00EB7B98" w:rsidRPr="004B66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="00EB7B98">
        <w:rPr>
          <w:rFonts w:ascii="Times New Roman" w:hAnsi="Times New Roman"/>
          <w:sz w:val="24"/>
          <w:szCs w:val="24"/>
        </w:rPr>
        <w:t xml:space="preserve">.5. </w:t>
      </w:r>
      <w:r w:rsidR="00EB7B98" w:rsidRPr="004B6639">
        <w:rPr>
          <w:rFonts w:ascii="Times New Roman" w:hAnsi="Times New Roman"/>
          <w:sz w:val="24"/>
          <w:szCs w:val="24"/>
        </w:rPr>
        <w:t xml:space="preserve">Если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4B6639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DF0943">
        <w:rPr>
          <w:rFonts w:ascii="Times New Roman" w:hAnsi="Times New Roman"/>
          <w:sz w:val="24"/>
          <w:szCs w:val="24"/>
        </w:rPr>
        <w:t xml:space="preserve"> и (или) промежуточные сроки </w:t>
      </w:r>
      <w:r w:rsidR="00EB7B98" w:rsidRPr="004B6639">
        <w:rPr>
          <w:rFonts w:ascii="Times New Roman" w:hAnsi="Times New Roman"/>
          <w:sz w:val="24"/>
          <w:szCs w:val="24"/>
        </w:rPr>
        <w:t>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B7B98" w:rsidRPr="004B663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lastRenderedPageBreak/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B7B98" w:rsidRPr="004B663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B7B98" w:rsidRPr="004B663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</w:t>
      </w:r>
      <w:r w:rsidR="00EB7B98">
        <w:rPr>
          <w:rFonts w:ascii="Times New Roman" w:hAnsi="Times New Roman"/>
          <w:sz w:val="24"/>
          <w:szCs w:val="24"/>
        </w:rPr>
        <w:t xml:space="preserve">.6. </w:t>
      </w:r>
      <w:r w:rsidR="00EB7B98" w:rsidRPr="004B6639">
        <w:rPr>
          <w:rFonts w:ascii="Times New Roman" w:hAnsi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="00EB7B98" w:rsidRPr="004B6639">
        <w:rPr>
          <w:rFonts w:ascii="Times New Roman" w:hAnsi="Times New Roman"/>
          <w:sz w:val="24"/>
          <w:szCs w:val="24"/>
        </w:rPr>
        <w:br/>
      </w:r>
      <w:r w:rsidRPr="00B738C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5.7. Потребитель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853C7" w:rsidRDefault="009853C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25"/>
      <w:bookmarkEnd w:id="5"/>
    </w:p>
    <w:p w:rsidR="00EB7B9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7B98">
        <w:rPr>
          <w:rFonts w:ascii="Times New Roman" w:hAnsi="Times New Roman" w:cs="Times New Roman"/>
          <w:b/>
          <w:sz w:val="24"/>
          <w:szCs w:val="24"/>
        </w:rPr>
        <w:t>Порядок о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плат</w:t>
      </w:r>
      <w:r w:rsidR="00EB7B98">
        <w:rPr>
          <w:rFonts w:ascii="Times New Roman" w:hAnsi="Times New Roman" w:cs="Times New Roman"/>
          <w:b/>
          <w:sz w:val="24"/>
          <w:szCs w:val="24"/>
        </w:rPr>
        <w:t>ы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EB7B98">
        <w:rPr>
          <w:rFonts w:ascii="Times New Roman" w:hAnsi="Times New Roman" w:cs="Times New Roman"/>
          <w:b/>
          <w:sz w:val="24"/>
          <w:szCs w:val="24"/>
        </w:rPr>
        <w:t>.</w:t>
      </w:r>
    </w:p>
    <w:p w:rsidR="00BC5AAB" w:rsidRDefault="00BC5AAB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B98" w:rsidRDefault="00B738C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.1. Заказчик </w:t>
      </w:r>
      <w:r w:rsidR="00EB7B98">
        <w:rPr>
          <w:rFonts w:ascii="Times New Roman" w:hAnsi="Times New Roman" w:cs="Times New Roman"/>
          <w:sz w:val="24"/>
          <w:szCs w:val="24"/>
        </w:rPr>
        <w:t xml:space="preserve">ежемесячно в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рублях оплачивает </w:t>
      </w:r>
      <w:r w:rsidR="00EB7B98">
        <w:rPr>
          <w:rFonts w:ascii="Times New Roman" w:hAnsi="Times New Roman" w:cs="Times New Roman"/>
          <w:sz w:val="24"/>
          <w:szCs w:val="24"/>
        </w:rPr>
        <w:t xml:space="preserve">платные образовательные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услуги, указанные в </w:t>
      </w:r>
      <w:hyperlink w:anchor="Par74" w:tooltip="Ссылка на текущий документ" w:history="1">
        <w:r w:rsidR="00EB7B98" w:rsidRPr="004C5DA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="00EB7B98" w:rsidRPr="0043348F">
        <w:rPr>
          <w:rFonts w:ascii="Times New Roman" w:hAnsi="Times New Roman" w:cs="Times New Roman"/>
          <w:sz w:val="24"/>
          <w:szCs w:val="24"/>
        </w:rPr>
        <w:t>настоящегодоговора, в сумме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334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4445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AB">
        <w:rPr>
          <w:rFonts w:ascii="Times New Roman" w:hAnsi="Times New Roman" w:cs="Times New Roman"/>
          <w:sz w:val="24"/>
          <w:szCs w:val="24"/>
        </w:rPr>
        <w:t>____________________</w:t>
      </w:r>
    </w:p>
    <w:p w:rsidR="00EB7B98" w:rsidRDefault="00EB7B98" w:rsidP="00EB7B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</w:t>
      </w:r>
      <w:r w:rsidRPr="00F109BD">
        <w:rPr>
          <w:rFonts w:ascii="Times New Roman" w:hAnsi="Times New Roman" w:cs="Times New Roman"/>
        </w:rPr>
        <w:t>указать денежную сумму в рублях</w:t>
      </w:r>
      <w:r w:rsidR="00F232D3">
        <w:rPr>
          <w:rFonts w:ascii="Times New Roman" w:hAnsi="Times New Roman" w:cs="Times New Roman"/>
        </w:rPr>
        <w:t xml:space="preserve"> в</w:t>
      </w:r>
      <w:r w:rsidR="00A44455">
        <w:rPr>
          <w:rFonts w:ascii="Times New Roman" w:hAnsi="Times New Roman" w:cs="Times New Roman"/>
        </w:rPr>
        <w:t xml:space="preserve"> месяц, </w:t>
      </w:r>
      <w:r w:rsidR="00F232D3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)</w:t>
      </w:r>
    </w:p>
    <w:p w:rsidR="00BC5AAB" w:rsidRPr="00F109BD" w:rsidRDefault="00BC5AAB" w:rsidP="00EB7B98">
      <w:pPr>
        <w:pStyle w:val="ConsPlusNonformat"/>
        <w:jc w:val="center"/>
        <w:rPr>
          <w:rFonts w:ascii="Times New Roman" w:hAnsi="Times New Roman" w:cs="Times New Roman"/>
        </w:rPr>
      </w:pPr>
    </w:p>
    <w:p w:rsidR="007B354A" w:rsidRDefault="00B738C8" w:rsidP="00C72CA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7B98" w:rsidRPr="00EB7B98">
        <w:rPr>
          <w:rFonts w:ascii="Times New Roman" w:hAnsi="Times New Roman" w:cs="Times New Roman"/>
          <w:sz w:val="24"/>
          <w:szCs w:val="24"/>
        </w:rPr>
        <w:t xml:space="preserve">.2. </w:t>
      </w:r>
      <w:r w:rsidR="009853C7" w:rsidRPr="009853C7">
        <w:rPr>
          <w:rFonts w:ascii="Times New Roman" w:hAnsi="Times New Roman" w:cs="Times New Roman"/>
          <w:color w:val="000000"/>
          <w:sz w:val="24"/>
          <w:szCs w:val="24"/>
        </w:rPr>
        <w:t xml:space="preserve">Оплата производится в </w:t>
      </w:r>
      <w:proofErr w:type="gramStart"/>
      <w:r w:rsidR="009853C7" w:rsidRPr="009853C7"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 w:rsidR="009853C7" w:rsidRPr="009853C7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9853C7" w:rsidRPr="009853C7">
        <w:rPr>
          <w:rFonts w:ascii="Times New Roman" w:hAnsi="Times New Roman" w:cs="Times New Roman"/>
          <w:sz w:val="24"/>
          <w:szCs w:val="24"/>
        </w:rPr>
        <w:t xml:space="preserve"> 10 числа следующего за отчетным месяцем </w:t>
      </w:r>
      <w:r w:rsidR="009853C7" w:rsidRPr="009853C7">
        <w:rPr>
          <w:rFonts w:ascii="Times New Roman" w:hAnsi="Times New Roman" w:cs="Times New Roman"/>
          <w:color w:val="000000"/>
          <w:sz w:val="24"/>
          <w:szCs w:val="24"/>
        </w:rPr>
        <w:t>в  безналичном  порядке  на  счет</w:t>
      </w:r>
      <w:r w:rsidR="009853C7" w:rsidRPr="009853C7">
        <w:rPr>
          <w:rFonts w:ascii="Times New Roman" w:hAnsi="Times New Roman" w:cs="Times New Roman"/>
          <w:sz w:val="24"/>
          <w:szCs w:val="24"/>
        </w:rPr>
        <w:t xml:space="preserve"> Исполнителя в Банк.</w:t>
      </w:r>
      <w:r w:rsidR="00C72CAC" w:rsidRPr="00C72CAC">
        <w:rPr>
          <w:rFonts w:ascii="Times New Roman" w:hAnsi="Times New Roman" w:cs="Times New Roman"/>
          <w:color w:val="000000"/>
          <w:sz w:val="24"/>
          <w:szCs w:val="24"/>
        </w:rPr>
        <w:t>Начисление платы производится   из     расчета фактически оказанной услуги, соразмерно   количеству календарных дней в течение которых оказывалась услуга.</w:t>
      </w:r>
    </w:p>
    <w:p w:rsidR="00BC5AAB" w:rsidRPr="00EB7B98" w:rsidRDefault="00B738C8" w:rsidP="00C72CA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7B98" w:rsidRPr="00EB7B98">
        <w:rPr>
          <w:rFonts w:ascii="Times New Roman" w:hAnsi="Times New Roman"/>
          <w:sz w:val="24"/>
          <w:szCs w:val="24"/>
        </w:rPr>
        <w:t xml:space="preserve">.3.  В случае, если занятия пропущены </w:t>
      </w:r>
      <w:r w:rsidR="003A7BFC" w:rsidRPr="00705B7E">
        <w:rPr>
          <w:rFonts w:ascii="Times New Roman" w:hAnsi="Times New Roman"/>
          <w:b/>
          <w:sz w:val="24"/>
          <w:szCs w:val="24"/>
          <w:u w:val="single"/>
        </w:rPr>
        <w:t>по уважительной причине</w:t>
      </w:r>
      <w:r w:rsidR="003A7BFC">
        <w:rPr>
          <w:rFonts w:ascii="Times New Roman" w:hAnsi="Times New Roman"/>
          <w:sz w:val="24"/>
          <w:szCs w:val="24"/>
        </w:rPr>
        <w:t xml:space="preserve"> - </w:t>
      </w:r>
      <w:r w:rsidR="00EB7B98" w:rsidRPr="00EB7B98">
        <w:rPr>
          <w:rFonts w:ascii="Times New Roman" w:hAnsi="Times New Roman"/>
          <w:sz w:val="24"/>
          <w:szCs w:val="24"/>
        </w:rPr>
        <w:t xml:space="preserve">по болезни воспитанника, отпуска родителей, санаторно-курортного лечения ребенка оплата </w:t>
      </w:r>
      <w:r w:rsidR="00EB7B98">
        <w:rPr>
          <w:rFonts w:ascii="Times New Roman" w:hAnsi="Times New Roman"/>
          <w:sz w:val="24"/>
          <w:szCs w:val="24"/>
        </w:rPr>
        <w:t>заказчиком</w:t>
      </w:r>
      <w:r w:rsidR="00EB7B98" w:rsidRPr="00EB7B98">
        <w:rPr>
          <w:rFonts w:ascii="Times New Roman" w:hAnsi="Times New Roman"/>
          <w:sz w:val="24"/>
          <w:szCs w:val="24"/>
        </w:rPr>
        <w:t xml:space="preserve"> за дни пропусков не производится, а уплаченные за них деньги переходят в счет оплаты последующих занятий.</w:t>
      </w:r>
    </w:p>
    <w:p w:rsidR="00EB7B98" w:rsidRDefault="00B738C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7B98" w:rsidRPr="00EB7B98">
        <w:rPr>
          <w:rFonts w:ascii="Times New Roman" w:hAnsi="Times New Roman" w:cs="Times New Roman"/>
          <w:sz w:val="24"/>
          <w:szCs w:val="24"/>
        </w:rPr>
        <w:t>.4. Полная стоимость платных образовательных услуг</w:t>
      </w:r>
      <w:r w:rsidR="00EB7B98">
        <w:rPr>
          <w:rFonts w:ascii="Times New Roman" w:hAnsi="Times New Roman" w:cs="Times New Roman"/>
          <w:sz w:val="24"/>
          <w:szCs w:val="24"/>
        </w:rPr>
        <w:t>, согласно лицензии,</w:t>
      </w:r>
      <w:r w:rsidR="00EB7B98" w:rsidRPr="00EB7B98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9853C7" w:rsidRDefault="009853C7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992"/>
        <w:gridCol w:w="709"/>
        <w:gridCol w:w="1276"/>
        <w:gridCol w:w="992"/>
        <w:gridCol w:w="1134"/>
        <w:gridCol w:w="1134"/>
      </w:tblGrid>
      <w:tr w:rsidR="003A7BFC" w:rsidRPr="00914A61" w:rsidTr="0027693B">
        <w:trPr>
          <w:trHeight w:val="3431"/>
        </w:trPr>
        <w:tc>
          <w:tcPr>
            <w:tcW w:w="534" w:type="dxa"/>
          </w:tcPr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DF054F" w:rsidRPr="00DF054F" w:rsidRDefault="00DF054F" w:rsidP="00DF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54F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  <w:p w:rsidR="003A7BFC" w:rsidRPr="00914A61" w:rsidRDefault="00DF054F" w:rsidP="00DF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54F">
              <w:rPr>
                <w:rFonts w:ascii="Times New Roman" w:hAnsi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992" w:type="dxa"/>
          </w:tcPr>
          <w:p w:rsidR="003A7BFC" w:rsidRPr="007E324A" w:rsidRDefault="007E324A" w:rsidP="007E324A">
            <w:pPr>
              <w:jc w:val="center"/>
              <w:rPr>
                <w:rFonts w:ascii="Times New Roman" w:hAnsi="Times New Roman"/>
              </w:rPr>
            </w:pPr>
            <w:r w:rsidRPr="007E324A">
              <w:rPr>
                <w:rFonts w:ascii="Times New Roman" w:hAnsi="Times New Roman"/>
                <w:bCs/>
              </w:rPr>
              <w:t xml:space="preserve">Период  </w:t>
            </w:r>
            <w:r w:rsidRPr="007E324A">
              <w:rPr>
                <w:rFonts w:ascii="Times New Roman" w:hAnsi="Times New Roman"/>
                <w:bCs/>
              </w:rPr>
              <w:br/>
              <w:t>обучения</w:t>
            </w:r>
            <w:r w:rsidRPr="007E324A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709" w:type="dxa"/>
          </w:tcPr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BFC" w:rsidRPr="00914A61" w:rsidRDefault="00DF054F" w:rsidP="00DF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54F">
              <w:rPr>
                <w:rFonts w:ascii="Times New Roman" w:hAnsi="Times New Roman"/>
                <w:sz w:val="24"/>
                <w:szCs w:val="24"/>
              </w:rPr>
              <w:t xml:space="preserve">Тариф за 1 час платных </w:t>
            </w:r>
            <w:proofErr w:type="spellStart"/>
            <w:r w:rsidRPr="00DF054F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DF054F">
              <w:rPr>
                <w:rFonts w:ascii="Times New Roman" w:hAnsi="Times New Roman"/>
                <w:sz w:val="24"/>
                <w:szCs w:val="24"/>
              </w:rPr>
              <w:t xml:space="preserve">-тельных услуг на одного </w:t>
            </w:r>
            <w:proofErr w:type="gramStart"/>
            <w:r w:rsidRPr="00DF054F">
              <w:rPr>
                <w:rFonts w:ascii="Times New Roman" w:hAnsi="Times New Roman"/>
                <w:sz w:val="24"/>
                <w:szCs w:val="24"/>
              </w:rPr>
              <w:t>получателя(</w:t>
            </w:r>
            <w:proofErr w:type="gramEnd"/>
            <w:r w:rsidRPr="00DF054F">
              <w:rPr>
                <w:rFonts w:ascii="Times New Roman" w:hAnsi="Times New Roman"/>
                <w:sz w:val="24"/>
                <w:szCs w:val="24"/>
              </w:rPr>
              <w:t>руб., коп.)</w:t>
            </w:r>
          </w:p>
        </w:tc>
        <w:tc>
          <w:tcPr>
            <w:tcW w:w="992" w:type="dxa"/>
          </w:tcPr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7E324A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/>
                <w:sz w:val="24"/>
                <w:szCs w:val="24"/>
              </w:rPr>
              <w:t>в мес.</w:t>
            </w:r>
          </w:p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BFC" w:rsidRPr="00914A61" w:rsidRDefault="003A7BFC" w:rsidP="007E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</w:t>
            </w:r>
            <w:r w:rsidR="007E324A">
              <w:rPr>
                <w:rFonts w:ascii="Times New Roman" w:hAnsi="Times New Roman"/>
                <w:sz w:val="24"/>
                <w:szCs w:val="24"/>
              </w:rPr>
              <w:t>яц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</w:tcPr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в год</w:t>
            </w:r>
          </w:p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24A" w:rsidRPr="00914A61" w:rsidTr="00450DCD">
        <w:trPr>
          <w:trHeight w:val="681"/>
        </w:trPr>
        <w:tc>
          <w:tcPr>
            <w:tcW w:w="534" w:type="dxa"/>
          </w:tcPr>
          <w:p w:rsidR="007E324A" w:rsidRPr="00914A61" w:rsidRDefault="007E324A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E324A" w:rsidRPr="00914A61" w:rsidRDefault="00DF054F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DF054F">
              <w:rPr>
                <w:rFonts w:ascii="Times New Roman" w:hAnsi="Times New Roman"/>
                <w:sz w:val="24"/>
                <w:szCs w:val="24"/>
              </w:rPr>
              <w:t>Адаптация детей 6-7 лет к школьной жизни. Программа дошкольного образования «Ступеньки к школе», автор М. Безруких</w:t>
            </w:r>
          </w:p>
        </w:tc>
        <w:tc>
          <w:tcPr>
            <w:tcW w:w="992" w:type="dxa"/>
          </w:tcPr>
          <w:p w:rsidR="007E324A" w:rsidRPr="00914A61" w:rsidRDefault="00D913FE" w:rsidP="00D91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="005A7C2B">
              <w:rPr>
                <w:rFonts w:ascii="Times New Roman" w:hAnsi="Times New Roman"/>
                <w:sz w:val="24"/>
                <w:szCs w:val="24"/>
              </w:rPr>
              <w:t>-31.05.</w:t>
            </w:r>
          </w:p>
        </w:tc>
        <w:tc>
          <w:tcPr>
            <w:tcW w:w="709" w:type="dxa"/>
          </w:tcPr>
          <w:p w:rsidR="007E324A" w:rsidRPr="00914A61" w:rsidRDefault="007E324A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7E324A" w:rsidRPr="00914A61" w:rsidRDefault="00317CBA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81,60</w:t>
            </w:r>
          </w:p>
        </w:tc>
        <w:tc>
          <w:tcPr>
            <w:tcW w:w="992" w:type="dxa"/>
          </w:tcPr>
          <w:p w:rsidR="007E324A" w:rsidRPr="00914A61" w:rsidRDefault="007E324A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324A" w:rsidRPr="00914A61" w:rsidRDefault="0087332C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652,8</w:t>
            </w:r>
          </w:p>
        </w:tc>
        <w:tc>
          <w:tcPr>
            <w:tcW w:w="1134" w:type="dxa"/>
          </w:tcPr>
          <w:p w:rsidR="00091487" w:rsidRPr="00914A61" w:rsidRDefault="00D913FE" w:rsidP="000914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5222,4</w:t>
            </w:r>
          </w:p>
        </w:tc>
      </w:tr>
      <w:tr w:rsidR="00091487" w:rsidRPr="00914A61" w:rsidTr="00450DCD">
        <w:trPr>
          <w:trHeight w:val="662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091487" w:rsidRPr="00914A61" w:rsidRDefault="00DF054F" w:rsidP="00BC5AAB">
            <w:pPr>
              <w:rPr>
                <w:rFonts w:ascii="Times New Roman" w:hAnsi="Times New Roman"/>
                <w:sz w:val="24"/>
                <w:szCs w:val="24"/>
              </w:rPr>
            </w:pPr>
            <w:r w:rsidRPr="00DF054F">
              <w:rPr>
                <w:rFonts w:ascii="Times New Roman" w:hAnsi="Times New Roman"/>
                <w:sz w:val="24"/>
                <w:szCs w:val="24"/>
              </w:rPr>
              <w:t>Раннее обучение английскому языку. Программа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ошкольного  образования «Английский  </w:t>
            </w:r>
            <w:r w:rsidRPr="00DF054F">
              <w:rPr>
                <w:rFonts w:ascii="Times New Roman" w:hAnsi="Times New Roman"/>
                <w:sz w:val="24"/>
                <w:szCs w:val="24"/>
              </w:rPr>
              <w:t xml:space="preserve">язык и дошкольник», автор М.В. </w:t>
            </w:r>
            <w:proofErr w:type="spellStart"/>
            <w:r w:rsidRPr="00DF054F">
              <w:rPr>
                <w:rFonts w:ascii="Times New Roman" w:hAnsi="Times New Roman"/>
                <w:sz w:val="24"/>
                <w:szCs w:val="24"/>
              </w:rPr>
              <w:t>Штайнепрайс</w:t>
            </w:r>
            <w:proofErr w:type="spellEnd"/>
          </w:p>
        </w:tc>
        <w:tc>
          <w:tcPr>
            <w:tcW w:w="992" w:type="dxa"/>
          </w:tcPr>
          <w:p w:rsidR="00091487" w:rsidRPr="00914A61" w:rsidRDefault="00D913FE" w:rsidP="00CF5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01.10-31.05.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76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97,93</w:t>
            </w:r>
          </w:p>
        </w:tc>
        <w:tc>
          <w:tcPr>
            <w:tcW w:w="992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783,4</w:t>
            </w:r>
          </w:p>
        </w:tc>
        <w:tc>
          <w:tcPr>
            <w:tcW w:w="1134" w:type="dxa"/>
          </w:tcPr>
          <w:p w:rsidR="00091487" w:rsidRPr="005F48A3" w:rsidRDefault="00D913FE" w:rsidP="000A3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6267,</w:t>
            </w:r>
            <w:r w:rsidR="000A33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91487" w:rsidRPr="00914A61" w:rsidTr="00450DCD">
        <w:trPr>
          <w:trHeight w:val="662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091487" w:rsidRPr="00914A61" w:rsidRDefault="00DF054F" w:rsidP="00BC5A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54F">
              <w:rPr>
                <w:rFonts w:ascii="Times New Roman" w:hAnsi="Times New Roman"/>
                <w:sz w:val="24"/>
                <w:szCs w:val="24"/>
              </w:rPr>
              <w:t>Диагностико</w:t>
            </w:r>
            <w:proofErr w:type="spellEnd"/>
            <w:r w:rsidRPr="00DF054F">
              <w:rPr>
                <w:rFonts w:ascii="Times New Roman" w:hAnsi="Times New Roman"/>
                <w:sz w:val="24"/>
                <w:szCs w:val="24"/>
              </w:rPr>
              <w:t xml:space="preserve">-коррекционная работа по развитию речи. Программа дошкольного образования «Программа коррекционно-развивающей работы в логопедической группе для детей с общим недоразвитием речи», автор Н.В. </w:t>
            </w:r>
            <w:proofErr w:type="spellStart"/>
            <w:r w:rsidRPr="00DF054F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992" w:type="dxa"/>
          </w:tcPr>
          <w:p w:rsidR="00091487" w:rsidRPr="00914A61" w:rsidRDefault="00D913FE" w:rsidP="00CF5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01.10-31.05.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76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80,85</w:t>
            </w:r>
          </w:p>
        </w:tc>
        <w:tc>
          <w:tcPr>
            <w:tcW w:w="992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323,4</w:t>
            </w:r>
          </w:p>
        </w:tc>
        <w:tc>
          <w:tcPr>
            <w:tcW w:w="1134" w:type="dxa"/>
          </w:tcPr>
          <w:p w:rsidR="00091487" w:rsidRPr="005F48A3" w:rsidRDefault="000A33A7" w:rsidP="000A3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2587,2</w:t>
            </w:r>
          </w:p>
        </w:tc>
      </w:tr>
      <w:tr w:rsidR="00091487" w:rsidRPr="00914A61" w:rsidTr="00450DCD">
        <w:trPr>
          <w:trHeight w:val="662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091487" w:rsidRPr="00914A61" w:rsidRDefault="00DF054F" w:rsidP="00BC5A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DF054F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spellEnd"/>
            <w:r w:rsidRPr="00DF054F">
              <w:rPr>
                <w:rFonts w:ascii="Times New Roman" w:hAnsi="Times New Roman"/>
                <w:sz w:val="24"/>
                <w:szCs w:val="24"/>
              </w:rPr>
              <w:t xml:space="preserve"> образования «Введение в язык искусства», авторы Н. </w:t>
            </w:r>
            <w:proofErr w:type="spellStart"/>
            <w:r w:rsidRPr="00DF054F">
              <w:rPr>
                <w:rFonts w:ascii="Times New Roman" w:hAnsi="Times New Roman"/>
                <w:sz w:val="24"/>
                <w:szCs w:val="24"/>
              </w:rPr>
              <w:t>Басина</w:t>
            </w:r>
            <w:proofErr w:type="spellEnd"/>
            <w:r w:rsidRPr="00DF054F">
              <w:rPr>
                <w:rFonts w:ascii="Times New Roman" w:hAnsi="Times New Roman"/>
                <w:sz w:val="24"/>
                <w:szCs w:val="24"/>
              </w:rPr>
              <w:t>, О. Суслова</w:t>
            </w:r>
          </w:p>
        </w:tc>
        <w:tc>
          <w:tcPr>
            <w:tcW w:w="992" w:type="dxa"/>
          </w:tcPr>
          <w:p w:rsidR="00091487" w:rsidRPr="00914A61" w:rsidRDefault="00D913FE" w:rsidP="00CF5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01.10-31.05.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76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69,95</w:t>
            </w:r>
          </w:p>
        </w:tc>
        <w:tc>
          <w:tcPr>
            <w:tcW w:w="992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279,8</w:t>
            </w:r>
          </w:p>
        </w:tc>
        <w:tc>
          <w:tcPr>
            <w:tcW w:w="1134" w:type="dxa"/>
          </w:tcPr>
          <w:p w:rsidR="00091487" w:rsidRPr="005F48A3" w:rsidRDefault="000A33A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2238,4</w:t>
            </w:r>
          </w:p>
        </w:tc>
      </w:tr>
      <w:tr w:rsidR="00091487" w:rsidRPr="00914A61" w:rsidTr="00450DCD">
        <w:trPr>
          <w:trHeight w:val="1233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091487" w:rsidRPr="00CF59AB" w:rsidRDefault="00DF054F" w:rsidP="00CF59AB">
            <w:pPr>
              <w:jc w:val="both"/>
              <w:rPr>
                <w:sz w:val="24"/>
                <w:szCs w:val="24"/>
              </w:rPr>
            </w:pPr>
            <w:r w:rsidRPr="00DF054F">
              <w:rPr>
                <w:rFonts w:ascii="Times New Roman" w:hAnsi="Times New Roman"/>
                <w:sz w:val="24"/>
                <w:szCs w:val="24"/>
              </w:rPr>
              <w:t xml:space="preserve">«Удивительные приключения в шахматной стране», под редакцией И.Г. </w:t>
            </w:r>
            <w:proofErr w:type="spellStart"/>
            <w:r w:rsidRPr="00DF054F">
              <w:rPr>
                <w:rFonts w:ascii="Times New Roman" w:hAnsi="Times New Roman"/>
                <w:sz w:val="24"/>
                <w:szCs w:val="24"/>
              </w:rPr>
              <w:t>Сухиной</w:t>
            </w:r>
            <w:proofErr w:type="spellEnd"/>
          </w:p>
        </w:tc>
        <w:tc>
          <w:tcPr>
            <w:tcW w:w="992" w:type="dxa"/>
          </w:tcPr>
          <w:p w:rsidR="00091487" w:rsidRPr="00914A61" w:rsidRDefault="00D913FE" w:rsidP="00CF5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01.10-31.05.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97,93</w:t>
            </w:r>
          </w:p>
        </w:tc>
        <w:tc>
          <w:tcPr>
            <w:tcW w:w="992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391,72</w:t>
            </w:r>
          </w:p>
        </w:tc>
        <w:tc>
          <w:tcPr>
            <w:tcW w:w="1134" w:type="dxa"/>
          </w:tcPr>
          <w:p w:rsidR="00091487" w:rsidRPr="005F48A3" w:rsidRDefault="00D913FE" w:rsidP="00D913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1566,88</w:t>
            </w:r>
          </w:p>
        </w:tc>
      </w:tr>
      <w:tr w:rsidR="00091487" w:rsidRPr="00914A61" w:rsidTr="00450DCD">
        <w:trPr>
          <w:trHeight w:val="662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091487" w:rsidRPr="00914A61" w:rsidRDefault="00DF054F" w:rsidP="00BC5A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54F"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 w:rsidRPr="00DF054F">
              <w:rPr>
                <w:rFonts w:ascii="Times New Roman" w:hAnsi="Times New Roman"/>
                <w:sz w:val="24"/>
                <w:szCs w:val="24"/>
              </w:rPr>
              <w:t>. «Умелые ручки», автор И.А. Лыкова</w:t>
            </w:r>
          </w:p>
        </w:tc>
        <w:tc>
          <w:tcPr>
            <w:tcW w:w="992" w:type="dxa"/>
          </w:tcPr>
          <w:p w:rsidR="00091487" w:rsidRPr="00914A61" w:rsidRDefault="00D913FE" w:rsidP="00CF5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01.10-31.05.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76" w:type="dxa"/>
          </w:tcPr>
          <w:p w:rsidR="00091487" w:rsidRPr="0087332C" w:rsidRDefault="00091487" w:rsidP="00BC5AA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81,60</w:t>
            </w:r>
          </w:p>
        </w:tc>
        <w:tc>
          <w:tcPr>
            <w:tcW w:w="992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326,4</w:t>
            </w:r>
          </w:p>
        </w:tc>
        <w:tc>
          <w:tcPr>
            <w:tcW w:w="1134" w:type="dxa"/>
          </w:tcPr>
          <w:p w:rsidR="00091487" w:rsidRPr="00BC5AAB" w:rsidRDefault="000A33A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1305,6</w:t>
            </w:r>
          </w:p>
        </w:tc>
      </w:tr>
      <w:tr w:rsidR="00091487" w:rsidRPr="00914A61" w:rsidTr="00450DCD">
        <w:trPr>
          <w:trHeight w:val="662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091487" w:rsidRPr="00914A61" w:rsidRDefault="00DF054F" w:rsidP="00DF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Музыка, </w:t>
            </w:r>
            <w:r w:rsidR="00E21F6B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54F">
              <w:rPr>
                <w:rFonts w:ascii="Times New Roman" w:hAnsi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="00E21F6B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DF054F">
              <w:rPr>
                <w:rFonts w:ascii="Times New Roman" w:hAnsi="Times New Roman"/>
                <w:sz w:val="24"/>
                <w:szCs w:val="24"/>
              </w:rPr>
              <w:t>«Театр</w:t>
            </w:r>
            <w:r w:rsidRPr="00DF054F">
              <w:rPr>
                <w:rFonts w:ascii="Times New Roman" w:hAnsi="Times New Roman"/>
                <w:sz w:val="24"/>
                <w:szCs w:val="24"/>
              </w:rPr>
              <w:tab/>
              <w:t>творчество – дети», автор Н.Ф. Сорокина</w:t>
            </w:r>
          </w:p>
        </w:tc>
        <w:tc>
          <w:tcPr>
            <w:tcW w:w="992" w:type="dxa"/>
          </w:tcPr>
          <w:p w:rsidR="00091487" w:rsidRPr="00914A61" w:rsidRDefault="00D913FE" w:rsidP="00CF5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01.10-31.05.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091487" w:rsidRPr="0087332C" w:rsidRDefault="00091487" w:rsidP="00BC5AA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81,60</w:t>
            </w:r>
          </w:p>
        </w:tc>
        <w:tc>
          <w:tcPr>
            <w:tcW w:w="992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326,4</w:t>
            </w:r>
          </w:p>
        </w:tc>
        <w:tc>
          <w:tcPr>
            <w:tcW w:w="1134" w:type="dxa"/>
          </w:tcPr>
          <w:p w:rsidR="00091487" w:rsidRPr="00BC5AAB" w:rsidRDefault="00D913FE" w:rsidP="003D2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1305,6</w:t>
            </w:r>
          </w:p>
        </w:tc>
      </w:tr>
      <w:tr w:rsidR="00091487" w:rsidRPr="00914A61" w:rsidTr="00450DCD">
        <w:trPr>
          <w:trHeight w:val="662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91487" w:rsidRPr="00914A61" w:rsidRDefault="00DF054F" w:rsidP="00BC5AAB">
            <w:pPr>
              <w:rPr>
                <w:rFonts w:ascii="Times New Roman" w:hAnsi="Times New Roman"/>
                <w:sz w:val="24"/>
                <w:szCs w:val="24"/>
              </w:rPr>
            </w:pPr>
            <w:r w:rsidRPr="00DF054F">
              <w:rPr>
                <w:rFonts w:ascii="Times New Roman" w:hAnsi="Times New Roman"/>
                <w:sz w:val="24"/>
                <w:szCs w:val="24"/>
              </w:rPr>
              <w:t>Ритмика, хореография «Танцевальная мозаика» программа хореографического обучения дошкольника, автор С.Л. Слуцкая</w:t>
            </w:r>
          </w:p>
        </w:tc>
        <w:tc>
          <w:tcPr>
            <w:tcW w:w="992" w:type="dxa"/>
          </w:tcPr>
          <w:p w:rsidR="00091487" w:rsidRPr="00914A61" w:rsidRDefault="00D913FE" w:rsidP="00CF5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01.10-31.05.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1276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56,03</w:t>
            </w:r>
          </w:p>
        </w:tc>
        <w:tc>
          <w:tcPr>
            <w:tcW w:w="992" w:type="dxa"/>
          </w:tcPr>
          <w:p w:rsidR="00091487" w:rsidRPr="00BC5AAB" w:rsidRDefault="00D913FE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  </w:t>
            </w:r>
            <w:r w:rsidR="000D0680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134" w:type="dxa"/>
          </w:tcPr>
          <w:p w:rsidR="00091487" w:rsidRPr="00BC5AAB" w:rsidRDefault="00091487" w:rsidP="005F4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448,24</w:t>
            </w:r>
          </w:p>
        </w:tc>
        <w:tc>
          <w:tcPr>
            <w:tcW w:w="1134" w:type="dxa"/>
          </w:tcPr>
          <w:p w:rsidR="00091487" w:rsidRPr="00BC5AAB" w:rsidRDefault="00D913FE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3585,92</w:t>
            </w:r>
          </w:p>
        </w:tc>
      </w:tr>
      <w:tr w:rsidR="00091487" w:rsidRPr="00914A61" w:rsidTr="00450DCD">
        <w:trPr>
          <w:trHeight w:val="662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091487" w:rsidRPr="00914A61" w:rsidRDefault="00DF7646" w:rsidP="00BC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 w:rsidR="00DF054F" w:rsidRPr="00DF054F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gramStart"/>
            <w:r w:rsidR="00DF054F" w:rsidRPr="00DF054F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  <w:proofErr w:type="gramEnd"/>
            <w:r w:rsidR="00DF054F" w:rsidRPr="00DF054F">
              <w:rPr>
                <w:rFonts w:ascii="Times New Roman" w:hAnsi="Times New Roman"/>
                <w:sz w:val="24"/>
                <w:szCs w:val="24"/>
              </w:rPr>
              <w:t>Цветик-</w:t>
            </w:r>
            <w:r w:rsidR="00E21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54F" w:rsidRPr="00DF054F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="00DF054F" w:rsidRPr="00DF054F">
              <w:rPr>
                <w:rFonts w:ascii="Times New Roman" w:hAnsi="Times New Roman"/>
                <w:sz w:val="24"/>
                <w:szCs w:val="24"/>
              </w:rPr>
              <w:t>»,</w:t>
            </w:r>
            <w:r w:rsidR="00DF054F" w:rsidRPr="00DF054F">
              <w:rPr>
                <w:rFonts w:ascii="Times New Roman" w:hAnsi="Times New Roman"/>
                <w:sz w:val="24"/>
                <w:szCs w:val="24"/>
              </w:rPr>
              <w:tab/>
              <w:t>автор Н.Ю.</w:t>
            </w:r>
            <w:r w:rsidR="00D9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54F" w:rsidRPr="00DF054F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</w:p>
        </w:tc>
        <w:tc>
          <w:tcPr>
            <w:tcW w:w="992" w:type="dxa"/>
          </w:tcPr>
          <w:p w:rsidR="00091487" w:rsidRPr="00914A61" w:rsidRDefault="00D913FE" w:rsidP="00CF5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01.10-31.05.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97,93</w:t>
            </w:r>
          </w:p>
        </w:tc>
        <w:tc>
          <w:tcPr>
            <w:tcW w:w="992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391,72</w:t>
            </w:r>
          </w:p>
        </w:tc>
        <w:tc>
          <w:tcPr>
            <w:tcW w:w="1134" w:type="dxa"/>
          </w:tcPr>
          <w:p w:rsidR="00091487" w:rsidRPr="00BC5AAB" w:rsidRDefault="00D913FE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1566,88</w:t>
            </w:r>
          </w:p>
        </w:tc>
      </w:tr>
    </w:tbl>
    <w:p w:rsidR="003A7BFC" w:rsidRDefault="003A7BFC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B98" w:rsidRPr="00EB7B9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3"/>
      <w:bookmarkEnd w:id="6"/>
      <w:r>
        <w:rPr>
          <w:rFonts w:ascii="Times New Roman" w:hAnsi="Times New Roman" w:cs="Times New Roman"/>
          <w:b/>
          <w:sz w:val="24"/>
          <w:szCs w:val="24"/>
        </w:rPr>
        <w:t>7</w:t>
      </w:r>
      <w:r w:rsidR="00EB7B98" w:rsidRPr="00EB7B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53F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EB7B98" w:rsidRPr="00EB7B98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7B98" w:rsidRPr="0043348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B7B98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6"/>
      <w:bookmarkEnd w:id="7"/>
      <w:r>
        <w:rPr>
          <w:rFonts w:ascii="Times New Roman" w:hAnsi="Times New Roman" w:cs="Times New Roman"/>
          <w:sz w:val="24"/>
          <w:szCs w:val="24"/>
        </w:rPr>
        <w:t>7</w:t>
      </w:r>
      <w:r w:rsidR="00EB7B98" w:rsidRPr="0043348F">
        <w:rPr>
          <w:rFonts w:ascii="Times New Roman" w:hAnsi="Times New Roman" w:cs="Times New Roman"/>
          <w:sz w:val="24"/>
          <w:szCs w:val="24"/>
        </w:rPr>
        <w:t>.</w:t>
      </w:r>
      <w:r w:rsidR="00EB7B98">
        <w:rPr>
          <w:rFonts w:ascii="Times New Roman" w:hAnsi="Times New Roman" w:cs="Times New Roman"/>
          <w:sz w:val="24"/>
          <w:szCs w:val="24"/>
        </w:rPr>
        <w:t>2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 Настоящий договор может быть расторгнут </w:t>
      </w:r>
      <w:r w:rsidR="00EB7B98">
        <w:rPr>
          <w:rFonts w:ascii="Times New Roman" w:hAnsi="Times New Roman" w:cs="Times New Roman"/>
          <w:sz w:val="24"/>
          <w:szCs w:val="24"/>
        </w:rPr>
        <w:t>п</w:t>
      </w:r>
      <w:r w:rsidR="00EB7B98" w:rsidRPr="0043348F">
        <w:rPr>
          <w:rFonts w:ascii="Times New Roman" w:hAnsi="Times New Roman" w:cs="Times New Roman"/>
          <w:sz w:val="24"/>
          <w:szCs w:val="24"/>
        </w:rPr>
        <w:t>о инициативе одной из сторон по основаниям, предусмотренным действующим законодательством Российской Федерации.</w:t>
      </w:r>
    </w:p>
    <w:p w:rsidR="008522F9" w:rsidRPr="00247F76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bookmarkStart w:id="8" w:name="Par180"/>
      <w:bookmarkEnd w:id="8"/>
      <w:r>
        <w:rPr>
          <w:rFonts w:ascii="Times New Roman" w:hAnsi="Times New Roman"/>
          <w:sz w:val="24"/>
          <w:szCs w:val="24"/>
        </w:rPr>
        <w:t xml:space="preserve">        7</w:t>
      </w:r>
      <w:r w:rsidRPr="004334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3348F">
        <w:rPr>
          <w:rFonts w:ascii="Times New Roman" w:hAnsi="Times New Roman"/>
          <w:sz w:val="24"/>
          <w:szCs w:val="24"/>
        </w:rPr>
        <w:t xml:space="preserve">. </w:t>
      </w:r>
      <w:r w:rsidRPr="00247F76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И</w:t>
      </w:r>
      <w:r w:rsidRPr="00247F76">
        <w:rPr>
          <w:rFonts w:ascii="Times New Roman" w:hAnsi="Times New Roman"/>
          <w:sz w:val="24"/>
          <w:szCs w:val="24"/>
        </w:rPr>
        <w:t>сполнителя договор может быть расторгнут в одностороннем порядке в следующем случае:</w:t>
      </w:r>
    </w:p>
    <w:p w:rsidR="008522F9" w:rsidRPr="00247F76" w:rsidRDefault="008522F9" w:rsidP="008522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47F76">
        <w:rPr>
          <w:rFonts w:ascii="Times New Roman" w:hAnsi="Times New Roman"/>
          <w:sz w:val="24"/>
          <w:szCs w:val="24"/>
        </w:rPr>
        <w:t>) просрочка оплаты стоимости платных образовательных услуг;</w:t>
      </w:r>
    </w:p>
    <w:p w:rsidR="008522F9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7.4. </w:t>
      </w:r>
      <w:r w:rsidRPr="00247F76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247F76">
        <w:rPr>
          <w:rFonts w:ascii="Times New Roman" w:hAnsi="Times New Roman"/>
          <w:sz w:val="24"/>
          <w:szCs w:val="24"/>
        </w:rPr>
        <w:t>договор может быть расторгнут в одностороннем порядке в следующем случае:</w:t>
      </w:r>
    </w:p>
    <w:p w:rsidR="008522F9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B6639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И</w:t>
      </w:r>
      <w:r w:rsidRPr="004B6639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</w:t>
      </w:r>
      <w:r>
        <w:rPr>
          <w:rFonts w:ascii="Times New Roman" w:hAnsi="Times New Roman"/>
          <w:sz w:val="24"/>
          <w:szCs w:val="24"/>
        </w:rPr>
        <w:t>.</w:t>
      </w:r>
    </w:p>
    <w:p w:rsidR="008522F9" w:rsidRPr="0085432D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</w:p>
    <w:p w:rsidR="00EB7B98" w:rsidRPr="00F109BD" w:rsidRDefault="005653F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3D06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EB7B98" w:rsidRPr="00F109BD">
        <w:rPr>
          <w:rFonts w:ascii="Times New Roman" w:hAnsi="Times New Roman" w:cs="Times New Roman"/>
          <w:sz w:val="24"/>
          <w:szCs w:val="24"/>
        </w:rPr>
        <w:t xml:space="preserve">. 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сполнителя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аказчика</w:t>
      </w:r>
      <w:r>
        <w:rPr>
          <w:rFonts w:ascii="Times New Roman" w:hAnsi="Times New Roman" w:cs="Times New Roman"/>
          <w:b/>
          <w:sz w:val="24"/>
          <w:szCs w:val="24"/>
        </w:rPr>
        <w:t>, Потребителя</w:t>
      </w:r>
      <w:r w:rsidR="00EB7B98">
        <w:rPr>
          <w:rFonts w:ascii="Times New Roman" w:hAnsi="Times New Roman" w:cs="Times New Roman"/>
          <w:b/>
          <w:sz w:val="24"/>
          <w:szCs w:val="24"/>
        </w:rPr>
        <w:t>.</w:t>
      </w:r>
    </w:p>
    <w:p w:rsidR="00EB7B98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7B98" w:rsidRDefault="005653F7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B7B98">
        <w:rPr>
          <w:rFonts w:ascii="Times New Roman" w:hAnsi="Times New Roman"/>
          <w:sz w:val="24"/>
          <w:szCs w:val="24"/>
        </w:rPr>
        <w:t xml:space="preserve">.1. </w:t>
      </w:r>
      <w:r w:rsidR="00EB7B98" w:rsidRPr="00F109BD">
        <w:rPr>
          <w:rFonts w:ascii="Times New Roman" w:hAnsi="Times New Roman"/>
          <w:sz w:val="24"/>
          <w:szCs w:val="24"/>
        </w:rPr>
        <w:t xml:space="preserve">За неисполнение либо ненадлежащее исполнение </w:t>
      </w:r>
      <w:r w:rsidR="00EB7B98">
        <w:rPr>
          <w:rFonts w:ascii="Times New Roman" w:hAnsi="Times New Roman"/>
          <w:sz w:val="24"/>
          <w:szCs w:val="24"/>
        </w:rPr>
        <w:t xml:space="preserve">сторонами  </w:t>
      </w:r>
      <w:r w:rsidR="00EB7B98" w:rsidRPr="00F109BD">
        <w:rPr>
          <w:rFonts w:ascii="Times New Roman" w:hAnsi="Times New Roman"/>
          <w:sz w:val="24"/>
          <w:szCs w:val="24"/>
        </w:rPr>
        <w:t xml:space="preserve">обязательств по </w:t>
      </w:r>
      <w:r w:rsidR="00EB7B98">
        <w:rPr>
          <w:rFonts w:ascii="Times New Roman" w:hAnsi="Times New Roman"/>
          <w:sz w:val="24"/>
          <w:szCs w:val="24"/>
        </w:rPr>
        <w:t xml:space="preserve">настоящему </w:t>
      </w:r>
      <w:r w:rsidR="00EB7B98" w:rsidRPr="00F109BD">
        <w:rPr>
          <w:rFonts w:ascii="Times New Roman" w:hAnsi="Times New Roman"/>
          <w:sz w:val="24"/>
          <w:szCs w:val="24"/>
        </w:rPr>
        <w:t xml:space="preserve">договору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F109BD">
        <w:rPr>
          <w:rFonts w:ascii="Times New Roman" w:hAnsi="Times New Roman"/>
          <w:sz w:val="24"/>
          <w:szCs w:val="24"/>
        </w:rPr>
        <w:t>сполнитель</w:t>
      </w:r>
      <w:r>
        <w:rPr>
          <w:rFonts w:ascii="Times New Roman" w:hAnsi="Times New Roman"/>
          <w:sz w:val="24"/>
          <w:szCs w:val="24"/>
        </w:rPr>
        <w:t>,</w:t>
      </w:r>
      <w:r w:rsidR="00EB7B98">
        <w:rPr>
          <w:rFonts w:ascii="Times New Roman" w:hAnsi="Times New Roman"/>
          <w:sz w:val="24"/>
          <w:szCs w:val="24"/>
        </w:rPr>
        <w:t>З</w:t>
      </w:r>
      <w:r w:rsidR="00EB7B98" w:rsidRPr="00F109BD">
        <w:rPr>
          <w:rFonts w:ascii="Times New Roman" w:hAnsi="Times New Roman"/>
          <w:sz w:val="24"/>
          <w:szCs w:val="24"/>
        </w:rPr>
        <w:t>аказчик</w:t>
      </w:r>
      <w:r>
        <w:rPr>
          <w:rFonts w:ascii="Times New Roman" w:hAnsi="Times New Roman"/>
          <w:sz w:val="24"/>
          <w:szCs w:val="24"/>
        </w:rPr>
        <w:t>, Потребитель</w:t>
      </w:r>
      <w:r w:rsidR="00EB7B98" w:rsidRPr="00F109BD">
        <w:rPr>
          <w:rFonts w:ascii="Times New Roman" w:hAnsi="Times New Roman"/>
          <w:sz w:val="24"/>
          <w:szCs w:val="24"/>
        </w:rPr>
        <w:t xml:space="preserve"> несут ответственность, предусмотренную </w:t>
      </w:r>
      <w:r w:rsidR="00EB7B98">
        <w:rPr>
          <w:rFonts w:ascii="Times New Roman" w:hAnsi="Times New Roman"/>
          <w:sz w:val="24"/>
          <w:szCs w:val="24"/>
        </w:rPr>
        <w:t>действующим</w:t>
      </w:r>
      <w:hyperlink r:id="rId6" w:history="1">
        <w:r w:rsidR="00EB7B98" w:rsidRPr="00F109B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EB7B98" w:rsidRPr="00F109BD">
        <w:rPr>
          <w:rFonts w:ascii="Times New Roman" w:hAnsi="Times New Roman"/>
          <w:sz w:val="24"/>
          <w:szCs w:val="24"/>
        </w:rPr>
        <w:t>Российской Федерации.</w:t>
      </w:r>
      <w:r w:rsidR="00EB7B98" w:rsidRPr="00F109BD">
        <w:rPr>
          <w:rFonts w:ascii="Times New Roman" w:hAnsi="Times New Roman"/>
          <w:sz w:val="24"/>
          <w:szCs w:val="24"/>
        </w:rPr>
        <w:br/>
      </w:r>
    </w:p>
    <w:p w:rsidR="00EB7B98" w:rsidRPr="00E04F8D" w:rsidRDefault="005653F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5"/>
      <w:bookmarkEnd w:id="9"/>
      <w:r>
        <w:rPr>
          <w:rFonts w:ascii="Times New Roman" w:hAnsi="Times New Roman" w:cs="Times New Roman"/>
          <w:b/>
          <w:sz w:val="24"/>
          <w:szCs w:val="24"/>
        </w:rPr>
        <w:t>9</w:t>
      </w:r>
      <w:r w:rsidR="00EB7B98" w:rsidRPr="00E04F8D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646" w:rsidRDefault="005653F7" w:rsidP="008E3D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"</w:t>
      </w:r>
      <w:r w:rsidR="008E3D06">
        <w:rPr>
          <w:rFonts w:ascii="Times New Roman" w:hAnsi="Times New Roman" w:cs="Times New Roman"/>
          <w:sz w:val="24"/>
          <w:szCs w:val="24"/>
        </w:rPr>
        <w:t>_</w:t>
      </w:r>
      <w:r w:rsidR="00C611D0">
        <w:rPr>
          <w:rFonts w:ascii="Times New Roman" w:hAnsi="Times New Roman" w:cs="Times New Roman"/>
          <w:sz w:val="24"/>
          <w:szCs w:val="24"/>
        </w:rPr>
        <w:t>_</w:t>
      </w:r>
      <w:r w:rsidR="00EB7B98" w:rsidRPr="0043348F">
        <w:rPr>
          <w:rFonts w:ascii="Times New Roman" w:hAnsi="Times New Roman" w:cs="Times New Roman"/>
          <w:sz w:val="24"/>
          <w:szCs w:val="24"/>
        </w:rPr>
        <w:t>"</w:t>
      </w:r>
      <w:r w:rsidR="00C611D0">
        <w:rPr>
          <w:rFonts w:ascii="Times New Roman" w:hAnsi="Times New Roman" w:cs="Times New Roman"/>
          <w:sz w:val="24"/>
          <w:szCs w:val="24"/>
        </w:rPr>
        <w:t>__</w:t>
      </w:r>
      <w:r w:rsidR="008E3D06">
        <w:rPr>
          <w:rFonts w:ascii="Times New Roman" w:hAnsi="Times New Roman" w:cs="Times New Roman"/>
          <w:sz w:val="24"/>
          <w:szCs w:val="24"/>
        </w:rPr>
        <w:t>__</w:t>
      </w:r>
      <w:r w:rsidR="00EB7B98">
        <w:rPr>
          <w:rFonts w:ascii="Times New Roman" w:hAnsi="Times New Roman" w:cs="Times New Roman"/>
          <w:sz w:val="24"/>
          <w:szCs w:val="24"/>
        </w:rPr>
        <w:t xml:space="preserve"> 20</w:t>
      </w:r>
      <w:r w:rsidR="00C611D0">
        <w:rPr>
          <w:rFonts w:ascii="Times New Roman" w:hAnsi="Times New Roman" w:cs="Times New Roman"/>
          <w:sz w:val="24"/>
          <w:szCs w:val="24"/>
        </w:rPr>
        <w:t>___</w:t>
      </w:r>
      <w:bookmarkStart w:id="10" w:name="_GoBack"/>
      <w:bookmarkEnd w:id="10"/>
      <w:r w:rsidR="000311D4">
        <w:rPr>
          <w:rFonts w:ascii="Times New Roman" w:hAnsi="Times New Roman" w:cs="Times New Roman"/>
          <w:sz w:val="24"/>
          <w:szCs w:val="24"/>
        </w:rPr>
        <w:t xml:space="preserve"> </w:t>
      </w:r>
      <w:r w:rsidR="00EB7B98" w:rsidRPr="0043348F">
        <w:rPr>
          <w:rFonts w:ascii="Times New Roman" w:hAnsi="Times New Roman" w:cs="Times New Roman"/>
          <w:sz w:val="24"/>
          <w:szCs w:val="24"/>
        </w:rPr>
        <w:t>г.</w:t>
      </w:r>
    </w:p>
    <w:p w:rsidR="00EB7B98" w:rsidRPr="0043348F" w:rsidRDefault="00DF7646" w:rsidP="00DF7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53F7"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равную юридическую силу.</w:t>
      </w:r>
    </w:p>
    <w:p w:rsidR="00BA05A5" w:rsidRDefault="00BA05A5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90"/>
      <w:bookmarkEnd w:id="11"/>
    </w:p>
    <w:p w:rsidR="00EB7B98" w:rsidRPr="0043348F" w:rsidRDefault="00BA05A5" w:rsidP="00BA05A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76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357">
        <w:rPr>
          <w:rFonts w:ascii="Times New Roman" w:hAnsi="Times New Roman" w:cs="Times New Roman"/>
          <w:sz w:val="24"/>
          <w:szCs w:val="24"/>
        </w:rPr>
        <w:t>10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 </w:t>
      </w:r>
      <w:r w:rsidR="00786EEE">
        <w:rPr>
          <w:rFonts w:ascii="Times New Roman" w:hAnsi="Times New Roman" w:cs="Times New Roman"/>
          <w:sz w:val="24"/>
          <w:szCs w:val="24"/>
        </w:rPr>
        <w:t xml:space="preserve"> Реквизиты и </w:t>
      </w:r>
      <w:r w:rsidR="009C6357">
        <w:rPr>
          <w:rFonts w:ascii="Times New Roman" w:hAnsi="Times New Roman" w:cs="Times New Roman"/>
          <w:sz w:val="24"/>
          <w:szCs w:val="24"/>
        </w:rPr>
        <w:t>п</w:t>
      </w:r>
      <w:r w:rsidR="00EB7B98" w:rsidRPr="0043348F">
        <w:rPr>
          <w:rFonts w:ascii="Times New Roman" w:hAnsi="Times New Roman" w:cs="Times New Roman"/>
          <w:sz w:val="24"/>
          <w:szCs w:val="24"/>
        </w:rPr>
        <w:t>одписи сторон</w:t>
      </w:r>
    </w:p>
    <w:p w:rsidR="006959CE" w:rsidRDefault="006959CE" w:rsidP="006959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64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57"/>
      </w:tblGrid>
      <w:tr w:rsidR="00BC5AAB" w:rsidRPr="00BC5AAB" w:rsidTr="00BC5AAB">
        <w:tc>
          <w:tcPr>
            <w:tcW w:w="5387" w:type="dxa"/>
          </w:tcPr>
          <w:p w:rsidR="00BC5AAB" w:rsidRPr="00ED5775" w:rsidRDefault="00BC5AAB" w:rsidP="00BC5AAB">
            <w:pPr>
              <w:shd w:val="clear" w:color="auto" w:fill="FFFFFF" w:themeFill="background1"/>
              <w:ind w:left="884"/>
              <w:rPr>
                <w:rFonts w:ascii="Times New Roman" w:eastAsia="Times New Roman" w:hAnsi="Times New Roman"/>
                <w:b/>
              </w:rPr>
            </w:pPr>
            <w:r w:rsidRPr="00ED5775">
              <w:rPr>
                <w:rFonts w:ascii="Times New Roman" w:eastAsia="Times New Roman" w:hAnsi="Times New Roman"/>
                <w:b/>
              </w:rPr>
              <w:t>Исполнитель:</w:t>
            </w:r>
          </w:p>
          <w:p w:rsidR="00CF59AB" w:rsidRDefault="00ED5775" w:rsidP="00ED5775">
            <w:pPr>
              <w:rPr>
                <w:rFonts w:ascii="Times New Roman" w:hAnsi="Times New Roman"/>
              </w:rPr>
            </w:pPr>
            <w:r w:rsidRPr="00ED5775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="00CF59AB">
              <w:rPr>
                <w:rFonts w:ascii="Times New Roman" w:hAnsi="Times New Roman"/>
              </w:rPr>
              <w:t xml:space="preserve"> </w:t>
            </w:r>
            <w:r w:rsidRPr="00ED5775">
              <w:rPr>
                <w:rFonts w:ascii="Times New Roman" w:hAnsi="Times New Roman"/>
              </w:rPr>
              <w:t xml:space="preserve">города Ростова-на-Дону  </w:t>
            </w:r>
          </w:p>
          <w:p w:rsidR="00ED5775" w:rsidRPr="00ED5775" w:rsidRDefault="00ED5775" w:rsidP="00ED5775">
            <w:pPr>
              <w:rPr>
                <w:rFonts w:ascii="Times New Roman" w:hAnsi="Times New Roman"/>
              </w:rPr>
            </w:pPr>
            <w:r w:rsidRPr="00ED5775">
              <w:rPr>
                <w:rFonts w:ascii="Times New Roman" w:hAnsi="Times New Roman"/>
              </w:rPr>
              <w:t>«Детский сад № 36»,  МБДОУ</w:t>
            </w:r>
            <w:r w:rsidR="00CF59AB">
              <w:rPr>
                <w:rFonts w:ascii="Times New Roman" w:hAnsi="Times New Roman"/>
              </w:rPr>
              <w:t xml:space="preserve"> </w:t>
            </w:r>
            <w:r w:rsidRPr="00ED5775">
              <w:rPr>
                <w:rFonts w:ascii="Times New Roman" w:hAnsi="Times New Roman"/>
              </w:rPr>
              <w:t>№</w:t>
            </w:r>
            <w:r w:rsidR="00CF59AB">
              <w:rPr>
                <w:rFonts w:ascii="Times New Roman" w:hAnsi="Times New Roman"/>
              </w:rPr>
              <w:t xml:space="preserve"> </w:t>
            </w:r>
            <w:r w:rsidRPr="00ED5775">
              <w:rPr>
                <w:rFonts w:ascii="Times New Roman" w:hAnsi="Times New Roman"/>
              </w:rPr>
              <w:t>36</w:t>
            </w:r>
          </w:p>
          <w:p w:rsidR="00ED5775" w:rsidRPr="00ED5775" w:rsidRDefault="00ED5775" w:rsidP="00ED5775">
            <w:pPr>
              <w:rPr>
                <w:rFonts w:ascii="Times New Roman" w:hAnsi="Times New Roman"/>
              </w:rPr>
            </w:pPr>
            <w:r w:rsidRPr="00ED5775">
              <w:rPr>
                <w:rFonts w:ascii="Times New Roman" w:hAnsi="Times New Roman"/>
              </w:rPr>
              <w:t>ИНН 6161023842 КПП 616101001ОГРН 1026102901483</w:t>
            </w:r>
          </w:p>
          <w:p w:rsidR="00ED5775" w:rsidRPr="00ED5775" w:rsidRDefault="00ED5775" w:rsidP="00ED5775">
            <w:pPr>
              <w:rPr>
                <w:rFonts w:ascii="Times New Roman" w:hAnsi="Times New Roman"/>
              </w:rPr>
            </w:pPr>
            <w:r w:rsidRPr="00ED5775">
              <w:rPr>
                <w:rFonts w:ascii="Times New Roman" w:hAnsi="Times New Roman"/>
              </w:rPr>
              <w:t>Юридический адрес: 344</w:t>
            </w:r>
            <w:r w:rsidR="009C6357">
              <w:rPr>
                <w:rFonts w:ascii="Times New Roman" w:hAnsi="Times New Roman"/>
              </w:rPr>
              <w:t>092</w:t>
            </w:r>
            <w:r w:rsidRPr="00ED5775">
              <w:rPr>
                <w:rFonts w:ascii="Times New Roman" w:hAnsi="Times New Roman"/>
              </w:rPr>
              <w:t>, РОССИЯ, г. РОСТОВ-НА-ДОНУ, пр. КОРОЛЕВА, д.1/3</w:t>
            </w:r>
          </w:p>
          <w:p w:rsidR="00ED5775" w:rsidRPr="00ED5775" w:rsidRDefault="00ED5775" w:rsidP="00ED5775">
            <w:pPr>
              <w:rPr>
                <w:rFonts w:ascii="Times New Roman" w:hAnsi="Times New Roman"/>
              </w:rPr>
            </w:pPr>
            <w:r w:rsidRPr="00ED5775">
              <w:rPr>
                <w:rFonts w:ascii="Times New Roman" w:hAnsi="Times New Roman"/>
              </w:rPr>
              <w:t>Фактический адрес:344</w:t>
            </w:r>
            <w:r w:rsidR="009C6357">
              <w:rPr>
                <w:rFonts w:ascii="Times New Roman" w:hAnsi="Times New Roman"/>
              </w:rPr>
              <w:t>092</w:t>
            </w:r>
            <w:r w:rsidRPr="00ED5775">
              <w:rPr>
                <w:rFonts w:ascii="Times New Roman" w:hAnsi="Times New Roman"/>
              </w:rPr>
              <w:t>, РОССИЯ, г. РОСТОВ-НА-ДОНУ, пр. КОРОЛЕВА, д.1/3</w:t>
            </w:r>
          </w:p>
          <w:p w:rsidR="00ED5775" w:rsidRPr="00ED5775" w:rsidRDefault="00ED5775" w:rsidP="00ED5775">
            <w:pPr>
              <w:rPr>
                <w:rFonts w:ascii="Times New Roman" w:hAnsi="Times New Roman"/>
              </w:rPr>
            </w:pPr>
            <w:r w:rsidRPr="00ED5775">
              <w:rPr>
                <w:rFonts w:ascii="Times New Roman" w:hAnsi="Times New Roman"/>
              </w:rPr>
              <w:t>Реквизиты получателя платежа:</w:t>
            </w:r>
          </w:p>
          <w:p w:rsidR="00ED5775" w:rsidRPr="00ED5775" w:rsidRDefault="00ED5775" w:rsidP="00ED5775">
            <w:pPr>
              <w:rPr>
                <w:rFonts w:ascii="Times New Roman" w:hAnsi="Times New Roman"/>
              </w:rPr>
            </w:pPr>
            <w:r w:rsidRPr="00ED5775">
              <w:rPr>
                <w:rFonts w:ascii="Times New Roman" w:hAnsi="Times New Roman"/>
              </w:rPr>
              <w:t xml:space="preserve">Банк: ОТДЕЛЕНИЕ РОСТОВ-НА-ДОНУ Банка России //УФК по Ростовской области, г. Ростов-на-Дону </w:t>
            </w:r>
          </w:p>
          <w:p w:rsidR="00ED5775" w:rsidRDefault="00ED5775" w:rsidP="00ED5775">
            <w:pPr>
              <w:rPr>
                <w:rFonts w:ascii="Times New Roman" w:hAnsi="Times New Roman"/>
              </w:rPr>
            </w:pPr>
            <w:r w:rsidRPr="00ED5775">
              <w:rPr>
                <w:rFonts w:ascii="Times New Roman" w:hAnsi="Times New Roman"/>
              </w:rPr>
              <w:t>БИК 016015102</w:t>
            </w:r>
          </w:p>
          <w:p w:rsidR="00ED5775" w:rsidRDefault="00ED5775" w:rsidP="00ED5775">
            <w:pPr>
              <w:rPr>
                <w:rFonts w:ascii="Times New Roman" w:hAnsi="Times New Roman"/>
              </w:rPr>
            </w:pPr>
            <w:r w:rsidRPr="00ED5775">
              <w:rPr>
                <w:rFonts w:ascii="Times New Roman" w:hAnsi="Times New Roman"/>
              </w:rPr>
              <w:t>К/С  40102810845370000050</w:t>
            </w:r>
          </w:p>
          <w:p w:rsidR="00ED5775" w:rsidRPr="00ED5775" w:rsidRDefault="00ED5775" w:rsidP="00ED5775">
            <w:pPr>
              <w:rPr>
                <w:rFonts w:ascii="Times New Roman" w:hAnsi="Times New Roman"/>
              </w:rPr>
            </w:pPr>
            <w:r w:rsidRPr="00ED5775">
              <w:rPr>
                <w:rFonts w:ascii="Times New Roman" w:hAnsi="Times New Roman"/>
              </w:rPr>
              <w:t>Р/</w:t>
            </w:r>
            <w:proofErr w:type="gramStart"/>
            <w:r w:rsidRPr="00ED5775">
              <w:rPr>
                <w:rFonts w:ascii="Times New Roman" w:hAnsi="Times New Roman"/>
              </w:rPr>
              <w:t>С  03234643607010005800</w:t>
            </w:r>
            <w:proofErr w:type="gramEnd"/>
          </w:p>
          <w:p w:rsidR="00ED5775" w:rsidRDefault="00ED5775" w:rsidP="00ED5775">
            <w:pPr>
              <w:rPr>
                <w:rFonts w:ascii="Times New Roman" w:hAnsi="Times New Roman"/>
              </w:rPr>
            </w:pPr>
            <w:r w:rsidRPr="00ED5775">
              <w:rPr>
                <w:rFonts w:ascii="Times New Roman" w:hAnsi="Times New Roman"/>
              </w:rPr>
              <w:t>Получатель: Муниципальное казначейство города Ростова-на-Дону (МБДОУ№36, л/счет 20586Х79510)</w:t>
            </w:r>
          </w:p>
          <w:p w:rsidR="00ED5775" w:rsidRPr="00ED5775" w:rsidRDefault="00ED5775" w:rsidP="00ED5775">
            <w:pPr>
              <w:rPr>
                <w:rFonts w:ascii="Times New Roman" w:hAnsi="Times New Roman"/>
              </w:rPr>
            </w:pPr>
          </w:p>
          <w:p w:rsidR="00BC5AAB" w:rsidRPr="00ED5775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ED5775">
              <w:rPr>
                <w:rFonts w:ascii="Times New Roman" w:eastAsia="Times New Roman" w:hAnsi="Times New Roman"/>
              </w:rPr>
              <w:t>____________________</w:t>
            </w:r>
            <w:r w:rsidRPr="00ED5775">
              <w:rPr>
                <w:rFonts w:ascii="Calibri" w:eastAsia="Calibri" w:hAnsi="Calibri"/>
              </w:rPr>
              <w:t xml:space="preserve">/ </w:t>
            </w:r>
            <w:proofErr w:type="spellStart"/>
            <w:r w:rsidR="008215AF">
              <w:rPr>
                <w:rFonts w:ascii="Times New Roman" w:eastAsia="Times New Roman" w:hAnsi="Times New Roman"/>
              </w:rPr>
              <w:t>Железнякова</w:t>
            </w:r>
            <w:proofErr w:type="spellEnd"/>
            <w:r w:rsidR="008215AF">
              <w:rPr>
                <w:rFonts w:ascii="Times New Roman" w:eastAsia="Times New Roman" w:hAnsi="Times New Roman"/>
              </w:rPr>
              <w:t xml:space="preserve"> О.А.</w:t>
            </w:r>
            <w:r w:rsidRPr="00ED5775">
              <w:rPr>
                <w:rFonts w:ascii="Times New Roman" w:eastAsia="Calibri" w:hAnsi="Times New Roman"/>
              </w:rPr>
              <w:t>/</w:t>
            </w:r>
          </w:p>
          <w:p w:rsidR="00BC5AAB" w:rsidRPr="00ED5775" w:rsidRDefault="00BC5AAB" w:rsidP="00BC5AAB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 w:rsidRPr="00ED5775">
              <w:rPr>
                <w:rFonts w:ascii="Times New Roman" w:eastAsia="Times New Roman" w:hAnsi="Times New Roman"/>
              </w:rPr>
              <w:t>М.П.</w:t>
            </w:r>
          </w:p>
          <w:p w:rsidR="00BC5AAB" w:rsidRPr="00ED5775" w:rsidRDefault="00BC5AAB" w:rsidP="00BC5AAB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5257" w:type="dxa"/>
          </w:tcPr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BC5A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Заказчик</w:t>
            </w:r>
            <w:r w:rsidRPr="00BC5A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9FAFA"/>
              </w:rPr>
              <w:t>:</w:t>
            </w:r>
            <w:r w:rsidRPr="00BC5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Родитель</w:t>
            </w:r>
            <w:r w:rsidRPr="00BC5AAB">
              <w:rPr>
                <w:rFonts w:ascii="Calibri" w:eastAsia="Calibri" w:hAnsi="Calibri"/>
              </w:rPr>
              <w:t>:</w:t>
            </w:r>
            <w:r w:rsidRPr="00BC5AAB">
              <w:rPr>
                <w:rFonts w:ascii="Times New Roman" w:eastAsia="Times New Roman" w:hAnsi="Times New Roman"/>
              </w:rPr>
              <w:t xml:space="preserve"> _</w:t>
            </w:r>
            <w:r>
              <w:rPr>
                <w:rFonts w:ascii="Times New Roman" w:eastAsia="Times New Roman" w:hAnsi="Times New Roman"/>
              </w:rPr>
              <w:t>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BC5AAB">
              <w:rPr>
                <w:rFonts w:ascii="Calibri" w:eastAsia="Calibri" w:hAnsi="Calibri"/>
                <w:sz w:val="18"/>
                <w:szCs w:val="18"/>
              </w:rPr>
              <w:t>(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фамилия, имя и отчество</w:t>
            </w:r>
            <w:r w:rsidRPr="00BC5AAB">
              <w:rPr>
                <w:rFonts w:ascii="Calibri" w:eastAsia="Calibri" w:hAnsi="Calibri"/>
                <w:sz w:val="18"/>
                <w:szCs w:val="18"/>
              </w:rPr>
              <w:t>)</w:t>
            </w:r>
          </w:p>
          <w:p w:rsidR="00BC5AAB" w:rsidRPr="00BC5AAB" w:rsidRDefault="00BC5AAB" w:rsidP="00BC5AA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5AAB">
              <w:rPr>
                <w:rFonts w:ascii="Calibri" w:eastAsia="Calibri" w:hAnsi="Calibri"/>
                <w:sz w:val="18"/>
                <w:szCs w:val="18"/>
              </w:rPr>
              <w:t>___________________________________________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Calibri" w:eastAsia="Calibri" w:hAnsi="Calibri"/>
                <w:sz w:val="18"/>
                <w:szCs w:val="18"/>
              </w:rPr>
              <w:t>П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аспортные данные</w:t>
            </w:r>
            <w:r w:rsidRPr="00BC5AAB">
              <w:rPr>
                <w:rFonts w:ascii="Calibri" w:eastAsia="Calibri" w:hAnsi="Calibri"/>
                <w:sz w:val="18"/>
                <w:szCs w:val="18"/>
              </w:rPr>
              <w:t>:</w:t>
            </w:r>
            <w:r w:rsidRPr="00BC5AAB">
              <w:rPr>
                <w:rFonts w:ascii="Times New Roman" w:eastAsia="Times New Roman" w:hAnsi="Times New Roman"/>
              </w:rPr>
              <w:t>_</w:t>
            </w:r>
            <w:r w:rsidRPr="00BC5AAB">
              <w:rPr>
                <w:rFonts w:ascii="Calibri" w:eastAsia="Calibri" w:hAnsi="Calibri"/>
              </w:rPr>
              <w:t>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Calibri" w:eastAsia="Calibri" w:hAnsi="Calibri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BC5AAB">
              <w:rPr>
                <w:rFonts w:ascii="Calibri" w:eastAsia="Calibri" w:hAnsi="Calibri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Адресместа жительства</w:t>
            </w:r>
            <w:r w:rsidRPr="00BC5AAB">
              <w:rPr>
                <w:rFonts w:ascii="Times New Roman" w:eastAsia="Calibri" w:hAnsi="Times New Roman"/>
                <w:sz w:val="18"/>
                <w:szCs w:val="18"/>
              </w:rPr>
              <w:t xml:space="preserve"> (с указанием индекса)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Calibri" w:eastAsia="Calibri" w:hAnsi="Calibri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Calibri" w:eastAsia="Calibri" w:hAnsi="Calibri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BC5AAB">
              <w:rPr>
                <w:rFonts w:ascii="Times New Roman" w:eastAsia="Times New Roman" w:hAnsi="Times New Roman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Times New Roman" w:eastAsia="Calibri" w:hAnsi="Times New Roman"/>
                <w:sz w:val="18"/>
                <w:szCs w:val="18"/>
              </w:rPr>
              <w:t>Контактные телефоны:</w:t>
            </w:r>
            <w:r w:rsidRPr="00BC5AAB">
              <w:rPr>
                <w:rFonts w:ascii="Times New Roman" w:eastAsia="Times New Roman" w:hAnsi="Times New Roman"/>
              </w:rPr>
              <w:t xml:space="preserve"> ___________</w:t>
            </w:r>
            <w:r w:rsidRPr="00BC5AAB">
              <w:rPr>
                <w:rFonts w:ascii="Calibri" w:eastAsia="Calibri" w:hAnsi="Calibri"/>
              </w:rPr>
              <w:t>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BC5AAB">
              <w:rPr>
                <w:rFonts w:ascii="Calibri" w:eastAsia="Calibri" w:hAnsi="Calibri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 xml:space="preserve">Подпись Заказчика:         </w:t>
            </w:r>
            <w:r w:rsidRPr="00BC5AAB">
              <w:rPr>
                <w:rFonts w:ascii="Times New Roman" w:eastAsia="Times New Roman" w:hAnsi="Times New Roman"/>
              </w:rPr>
              <w:t>___________</w:t>
            </w:r>
            <w:r w:rsidRPr="00BC5AAB">
              <w:rPr>
                <w:rFonts w:ascii="Calibri" w:eastAsia="Calibri" w:hAnsi="Calibri"/>
              </w:rPr>
              <w:t>/</w:t>
            </w:r>
            <w:r w:rsidRPr="00BC5AAB">
              <w:rPr>
                <w:rFonts w:ascii="Times New Roman" w:eastAsia="Times New Roman" w:hAnsi="Times New Roman"/>
              </w:rPr>
              <w:t>______________________</w:t>
            </w:r>
            <w:r w:rsidRPr="00BC5AAB">
              <w:rPr>
                <w:rFonts w:ascii="Calibri" w:eastAsia="Calibri" w:hAnsi="Calibri"/>
              </w:rPr>
              <w:t>/</w:t>
            </w:r>
          </w:p>
        </w:tc>
      </w:tr>
    </w:tbl>
    <w:p w:rsidR="00914A61" w:rsidRDefault="00914A61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DF764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7646" w:rsidRPr="007E4C21" w:rsidRDefault="00DF7646" w:rsidP="00DF7646"/>
    <w:p w:rsidR="00DF7646" w:rsidRPr="007E4C21" w:rsidRDefault="00DF7646" w:rsidP="00DF7646">
      <w:pPr>
        <w:shd w:val="clear" w:color="auto" w:fill="FFFFFF" w:themeFill="background1"/>
        <w:rPr>
          <w:rFonts w:ascii="Times New Roman" w:eastAsia="Times New Roman" w:hAnsi="Times New Roman"/>
          <w:color w:val="000000"/>
          <w:sz w:val="28"/>
          <w:szCs w:val="28"/>
          <w:shd w:val="clear" w:color="auto" w:fill="F9FAFA"/>
        </w:rPr>
      </w:pPr>
      <w:r w:rsidRPr="007E4C21">
        <w:rPr>
          <w:rFonts w:ascii="Times New Roman" w:eastAsia="Times New Roman" w:hAnsi="Times New Roman"/>
          <w:color w:val="000000"/>
          <w:sz w:val="24"/>
          <w:szCs w:val="24"/>
        </w:rPr>
        <w:t>Отметка о получении 2 экземпляра Заказчиком</w:t>
      </w:r>
      <w:r w:rsidRPr="007E4C21">
        <w:rPr>
          <w:rFonts w:ascii="Times New Roman" w:eastAsia="Times New Roman" w:hAnsi="Times New Roman"/>
          <w:color w:val="000000"/>
          <w:sz w:val="24"/>
          <w:szCs w:val="24"/>
        </w:rPr>
        <w:br/>
        <w:t>Дата __________________</w:t>
      </w:r>
      <w:r w:rsidRPr="007E4C21">
        <w:rPr>
          <w:rFonts w:ascii="Times New Roman" w:eastAsia="Times New Roman" w:hAnsi="Times New Roman"/>
          <w:color w:val="000000"/>
          <w:sz w:val="24"/>
          <w:szCs w:val="24"/>
        </w:rPr>
        <w:br/>
        <w:t>Подпись _______________ /_______________________</w:t>
      </w:r>
      <w:r w:rsidRPr="007E4C21">
        <w:rPr>
          <w:rFonts w:ascii="Times New Roman" w:eastAsia="Times New Roman" w:hAnsi="Times New Roman"/>
          <w:color w:val="000000"/>
          <w:sz w:val="28"/>
          <w:szCs w:val="28"/>
        </w:rPr>
        <w:t>____/</w:t>
      </w:r>
    </w:p>
    <w:p w:rsidR="008522F9" w:rsidRDefault="008522F9" w:rsidP="00DF764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AAB" w:rsidRDefault="00BC5AAB" w:rsidP="00DF764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E4C21" w:rsidRDefault="007E4C21" w:rsidP="00F7686A">
      <w:pPr>
        <w:pStyle w:val="a8"/>
      </w:pPr>
    </w:p>
    <w:p w:rsidR="007E4C21" w:rsidRDefault="007E4C21" w:rsidP="00DF764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E4C21" w:rsidSect="007E4C21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A263B"/>
    <w:multiLevelType w:val="hybridMultilevel"/>
    <w:tmpl w:val="9F9C90AC"/>
    <w:lvl w:ilvl="0" w:tplc="052E0B9C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4219EC"/>
    <w:multiLevelType w:val="hybridMultilevel"/>
    <w:tmpl w:val="57002DAC"/>
    <w:lvl w:ilvl="0" w:tplc="DC72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6E508">
      <w:numFmt w:val="none"/>
      <w:lvlText w:val=""/>
      <w:lvlJc w:val="left"/>
      <w:pPr>
        <w:tabs>
          <w:tab w:val="num" w:pos="360"/>
        </w:tabs>
      </w:pPr>
    </w:lvl>
    <w:lvl w:ilvl="2" w:tplc="FABA635E">
      <w:numFmt w:val="none"/>
      <w:lvlText w:val=""/>
      <w:lvlJc w:val="left"/>
      <w:pPr>
        <w:tabs>
          <w:tab w:val="num" w:pos="360"/>
        </w:tabs>
      </w:pPr>
    </w:lvl>
    <w:lvl w:ilvl="3" w:tplc="7D70AA8C">
      <w:numFmt w:val="none"/>
      <w:lvlText w:val=""/>
      <w:lvlJc w:val="left"/>
      <w:pPr>
        <w:tabs>
          <w:tab w:val="num" w:pos="360"/>
        </w:tabs>
      </w:pPr>
    </w:lvl>
    <w:lvl w:ilvl="4" w:tplc="71621A22">
      <w:numFmt w:val="none"/>
      <w:lvlText w:val=""/>
      <w:lvlJc w:val="left"/>
      <w:pPr>
        <w:tabs>
          <w:tab w:val="num" w:pos="360"/>
        </w:tabs>
      </w:pPr>
    </w:lvl>
    <w:lvl w:ilvl="5" w:tplc="CD76C548">
      <w:numFmt w:val="none"/>
      <w:lvlText w:val=""/>
      <w:lvlJc w:val="left"/>
      <w:pPr>
        <w:tabs>
          <w:tab w:val="num" w:pos="360"/>
        </w:tabs>
      </w:pPr>
    </w:lvl>
    <w:lvl w:ilvl="6" w:tplc="18027F72">
      <w:numFmt w:val="none"/>
      <w:lvlText w:val=""/>
      <w:lvlJc w:val="left"/>
      <w:pPr>
        <w:tabs>
          <w:tab w:val="num" w:pos="360"/>
        </w:tabs>
      </w:pPr>
    </w:lvl>
    <w:lvl w:ilvl="7" w:tplc="C30E6CB4">
      <w:numFmt w:val="none"/>
      <w:lvlText w:val=""/>
      <w:lvlJc w:val="left"/>
      <w:pPr>
        <w:tabs>
          <w:tab w:val="num" w:pos="360"/>
        </w:tabs>
      </w:pPr>
    </w:lvl>
    <w:lvl w:ilvl="8" w:tplc="A76C4E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BA8"/>
    <w:rsid w:val="00001320"/>
    <w:rsid w:val="00001B41"/>
    <w:rsid w:val="00015BC8"/>
    <w:rsid w:val="00017B45"/>
    <w:rsid w:val="00023791"/>
    <w:rsid w:val="000311D4"/>
    <w:rsid w:val="00040155"/>
    <w:rsid w:val="0006068B"/>
    <w:rsid w:val="00061F9C"/>
    <w:rsid w:val="000658A7"/>
    <w:rsid w:val="0007547B"/>
    <w:rsid w:val="00076BEA"/>
    <w:rsid w:val="0008144A"/>
    <w:rsid w:val="00085A43"/>
    <w:rsid w:val="00091487"/>
    <w:rsid w:val="00097D8D"/>
    <w:rsid w:val="000A1987"/>
    <w:rsid w:val="000A33A7"/>
    <w:rsid w:val="000A5886"/>
    <w:rsid w:val="000C02DD"/>
    <w:rsid w:val="000C5F46"/>
    <w:rsid w:val="000D0680"/>
    <w:rsid w:val="000D55B0"/>
    <w:rsid w:val="000D7E22"/>
    <w:rsid w:val="000E0AAC"/>
    <w:rsid w:val="000E61BF"/>
    <w:rsid w:val="000E67DB"/>
    <w:rsid w:val="000F308C"/>
    <w:rsid w:val="000F316F"/>
    <w:rsid w:val="000F4D6C"/>
    <w:rsid w:val="000F6ADE"/>
    <w:rsid w:val="0010024F"/>
    <w:rsid w:val="001019DF"/>
    <w:rsid w:val="00113AF9"/>
    <w:rsid w:val="001147AB"/>
    <w:rsid w:val="0012328B"/>
    <w:rsid w:val="00130D7D"/>
    <w:rsid w:val="00131050"/>
    <w:rsid w:val="0013378B"/>
    <w:rsid w:val="00133D13"/>
    <w:rsid w:val="00153BF8"/>
    <w:rsid w:val="00154B40"/>
    <w:rsid w:val="00165DCE"/>
    <w:rsid w:val="0016621F"/>
    <w:rsid w:val="00170FF4"/>
    <w:rsid w:val="00171360"/>
    <w:rsid w:val="00190ECC"/>
    <w:rsid w:val="00191BA7"/>
    <w:rsid w:val="00193E92"/>
    <w:rsid w:val="00194A44"/>
    <w:rsid w:val="001962E2"/>
    <w:rsid w:val="0019644D"/>
    <w:rsid w:val="001A325A"/>
    <w:rsid w:val="001A7583"/>
    <w:rsid w:val="001B0A27"/>
    <w:rsid w:val="001B16C6"/>
    <w:rsid w:val="001B22C3"/>
    <w:rsid w:val="001B3E29"/>
    <w:rsid w:val="001C11B1"/>
    <w:rsid w:val="001C7A8F"/>
    <w:rsid w:val="001D30DA"/>
    <w:rsid w:val="001D3ED8"/>
    <w:rsid w:val="001D6DFF"/>
    <w:rsid w:val="001D793E"/>
    <w:rsid w:val="001E6C38"/>
    <w:rsid w:val="001E7388"/>
    <w:rsid w:val="0020004F"/>
    <w:rsid w:val="002073DE"/>
    <w:rsid w:val="00230B01"/>
    <w:rsid w:val="00233803"/>
    <w:rsid w:val="00233A02"/>
    <w:rsid w:val="00243DA7"/>
    <w:rsid w:val="00245705"/>
    <w:rsid w:val="002513FA"/>
    <w:rsid w:val="002651D9"/>
    <w:rsid w:val="002652FE"/>
    <w:rsid w:val="00270802"/>
    <w:rsid w:val="00271717"/>
    <w:rsid w:val="00272558"/>
    <w:rsid w:val="00272B91"/>
    <w:rsid w:val="002761FD"/>
    <w:rsid w:val="0027693B"/>
    <w:rsid w:val="00280AA6"/>
    <w:rsid w:val="00285E7D"/>
    <w:rsid w:val="002862B8"/>
    <w:rsid w:val="00291C6C"/>
    <w:rsid w:val="002929FE"/>
    <w:rsid w:val="00292D3B"/>
    <w:rsid w:val="00295342"/>
    <w:rsid w:val="0029643A"/>
    <w:rsid w:val="002A11B2"/>
    <w:rsid w:val="002A4537"/>
    <w:rsid w:val="002A7847"/>
    <w:rsid w:val="002B5F78"/>
    <w:rsid w:val="002C2128"/>
    <w:rsid w:val="002C3FB4"/>
    <w:rsid w:val="002D0AB2"/>
    <w:rsid w:val="002D27D3"/>
    <w:rsid w:val="002D7DC9"/>
    <w:rsid w:val="002E030A"/>
    <w:rsid w:val="002E1122"/>
    <w:rsid w:val="002E572D"/>
    <w:rsid w:val="002F1FD3"/>
    <w:rsid w:val="002F3E7C"/>
    <w:rsid w:val="002F4613"/>
    <w:rsid w:val="002F530C"/>
    <w:rsid w:val="00301803"/>
    <w:rsid w:val="003026D7"/>
    <w:rsid w:val="00302909"/>
    <w:rsid w:val="00303C4D"/>
    <w:rsid w:val="00304BBD"/>
    <w:rsid w:val="00305C10"/>
    <w:rsid w:val="0031639C"/>
    <w:rsid w:val="00317CBA"/>
    <w:rsid w:val="00325E32"/>
    <w:rsid w:val="00327243"/>
    <w:rsid w:val="003272ED"/>
    <w:rsid w:val="00335C5E"/>
    <w:rsid w:val="00341C92"/>
    <w:rsid w:val="00341DBC"/>
    <w:rsid w:val="00351A50"/>
    <w:rsid w:val="00353F7B"/>
    <w:rsid w:val="003637A6"/>
    <w:rsid w:val="00364A8C"/>
    <w:rsid w:val="00373E7C"/>
    <w:rsid w:val="00374DC5"/>
    <w:rsid w:val="00375CAA"/>
    <w:rsid w:val="003804BD"/>
    <w:rsid w:val="00385DF1"/>
    <w:rsid w:val="00390E2E"/>
    <w:rsid w:val="00391E5B"/>
    <w:rsid w:val="003A3D41"/>
    <w:rsid w:val="003A5569"/>
    <w:rsid w:val="003A7BFC"/>
    <w:rsid w:val="003C184C"/>
    <w:rsid w:val="003D2312"/>
    <w:rsid w:val="003E0529"/>
    <w:rsid w:val="003E2B90"/>
    <w:rsid w:val="003E61BF"/>
    <w:rsid w:val="003F1EA5"/>
    <w:rsid w:val="003F2B48"/>
    <w:rsid w:val="003F4446"/>
    <w:rsid w:val="00401D06"/>
    <w:rsid w:val="00417CD8"/>
    <w:rsid w:val="004217A0"/>
    <w:rsid w:val="00424E74"/>
    <w:rsid w:val="00431065"/>
    <w:rsid w:val="00433EB5"/>
    <w:rsid w:val="00436954"/>
    <w:rsid w:val="00437E0C"/>
    <w:rsid w:val="00441ABE"/>
    <w:rsid w:val="0044246C"/>
    <w:rsid w:val="00446BB5"/>
    <w:rsid w:val="00450DCD"/>
    <w:rsid w:val="0045215A"/>
    <w:rsid w:val="004530C3"/>
    <w:rsid w:val="00455316"/>
    <w:rsid w:val="004636C7"/>
    <w:rsid w:val="00465BA8"/>
    <w:rsid w:val="00467A6B"/>
    <w:rsid w:val="00471EBA"/>
    <w:rsid w:val="004816C7"/>
    <w:rsid w:val="0048660B"/>
    <w:rsid w:val="004941FC"/>
    <w:rsid w:val="004A7144"/>
    <w:rsid w:val="004A7A11"/>
    <w:rsid w:val="004C4890"/>
    <w:rsid w:val="004D2BEB"/>
    <w:rsid w:val="004D3DBA"/>
    <w:rsid w:val="004D3F5E"/>
    <w:rsid w:val="004E3049"/>
    <w:rsid w:val="004E317F"/>
    <w:rsid w:val="004E34F3"/>
    <w:rsid w:val="004F019E"/>
    <w:rsid w:val="004F3989"/>
    <w:rsid w:val="00500A5F"/>
    <w:rsid w:val="005018C5"/>
    <w:rsid w:val="005025C6"/>
    <w:rsid w:val="005068B4"/>
    <w:rsid w:val="005170F0"/>
    <w:rsid w:val="00520798"/>
    <w:rsid w:val="005213E4"/>
    <w:rsid w:val="00524C6A"/>
    <w:rsid w:val="005327B0"/>
    <w:rsid w:val="0053297C"/>
    <w:rsid w:val="005464B2"/>
    <w:rsid w:val="005544ED"/>
    <w:rsid w:val="00563CA2"/>
    <w:rsid w:val="005643DC"/>
    <w:rsid w:val="005653F7"/>
    <w:rsid w:val="00570E8D"/>
    <w:rsid w:val="005714FD"/>
    <w:rsid w:val="0058073F"/>
    <w:rsid w:val="00581565"/>
    <w:rsid w:val="00582A9D"/>
    <w:rsid w:val="00590DC9"/>
    <w:rsid w:val="00593A6E"/>
    <w:rsid w:val="005977E8"/>
    <w:rsid w:val="005A032C"/>
    <w:rsid w:val="005A3804"/>
    <w:rsid w:val="005A7C2B"/>
    <w:rsid w:val="005B3934"/>
    <w:rsid w:val="005B3F01"/>
    <w:rsid w:val="005B4B20"/>
    <w:rsid w:val="005B57AF"/>
    <w:rsid w:val="005D168D"/>
    <w:rsid w:val="005D1F08"/>
    <w:rsid w:val="005D63A6"/>
    <w:rsid w:val="005E6176"/>
    <w:rsid w:val="005F48A3"/>
    <w:rsid w:val="005F5C26"/>
    <w:rsid w:val="00601DC6"/>
    <w:rsid w:val="0061503F"/>
    <w:rsid w:val="00615A54"/>
    <w:rsid w:val="006171A6"/>
    <w:rsid w:val="00617F73"/>
    <w:rsid w:val="00622969"/>
    <w:rsid w:val="006344E2"/>
    <w:rsid w:val="00643820"/>
    <w:rsid w:val="00653572"/>
    <w:rsid w:val="00653A15"/>
    <w:rsid w:val="00656D60"/>
    <w:rsid w:val="00657353"/>
    <w:rsid w:val="00657880"/>
    <w:rsid w:val="00657CEE"/>
    <w:rsid w:val="006611B8"/>
    <w:rsid w:val="006621A5"/>
    <w:rsid w:val="00666E94"/>
    <w:rsid w:val="00676FDF"/>
    <w:rsid w:val="00680BAF"/>
    <w:rsid w:val="00681116"/>
    <w:rsid w:val="00684CA7"/>
    <w:rsid w:val="00687135"/>
    <w:rsid w:val="006959CE"/>
    <w:rsid w:val="006A5AB3"/>
    <w:rsid w:val="006A6065"/>
    <w:rsid w:val="006C24AB"/>
    <w:rsid w:val="006C39D5"/>
    <w:rsid w:val="006E3780"/>
    <w:rsid w:val="006F16F5"/>
    <w:rsid w:val="006F30CC"/>
    <w:rsid w:val="006F5E32"/>
    <w:rsid w:val="00702390"/>
    <w:rsid w:val="00706E1D"/>
    <w:rsid w:val="00712137"/>
    <w:rsid w:val="00713905"/>
    <w:rsid w:val="00717121"/>
    <w:rsid w:val="00726FB3"/>
    <w:rsid w:val="007311D4"/>
    <w:rsid w:val="00732E0A"/>
    <w:rsid w:val="0073755C"/>
    <w:rsid w:val="00742048"/>
    <w:rsid w:val="0074696F"/>
    <w:rsid w:val="00747427"/>
    <w:rsid w:val="00751E2C"/>
    <w:rsid w:val="0075489A"/>
    <w:rsid w:val="007556C5"/>
    <w:rsid w:val="00761743"/>
    <w:rsid w:val="00762897"/>
    <w:rsid w:val="00763D77"/>
    <w:rsid w:val="00764524"/>
    <w:rsid w:val="007650C5"/>
    <w:rsid w:val="00766BA7"/>
    <w:rsid w:val="00766CC0"/>
    <w:rsid w:val="007721AD"/>
    <w:rsid w:val="0078382A"/>
    <w:rsid w:val="007868EB"/>
    <w:rsid w:val="00786EEE"/>
    <w:rsid w:val="00794E55"/>
    <w:rsid w:val="007A046B"/>
    <w:rsid w:val="007A37C6"/>
    <w:rsid w:val="007A3C98"/>
    <w:rsid w:val="007A5BE1"/>
    <w:rsid w:val="007B124F"/>
    <w:rsid w:val="007B13D5"/>
    <w:rsid w:val="007B354A"/>
    <w:rsid w:val="007B508D"/>
    <w:rsid w:val="007C0B37"/>
    <w:rsid w:val="007C18D6"/>
    <w:rsid w:val="007C60A5"/>
    <w:rsid w:val="007D253D"/>
    <w:rsid w:val="007E1A93"/>
    <w:rsid w:val="007E324A"/>
    <w:rsid w:val="007E4C21"/>
    <w:rsid w:val="007E5D94"/>
    <w:rsid w:val="007F191A"/>
    <w:rsid w:val="007F28CA"/>
    <w:rsid w:val="007F5AE7"/>
    <w:rsid w:val="00803FBE"/>
    <w:rsid w:val="00805608"/>
    <w:rsid w:val="008114D1"/>
    <w:rsid w:val="00813824"/>
    <w:rsid w:val="008144F9"/>
    <w:rsid w:val="00814D5E"/>
    <w:rsid w:val="00814E10"/>
    <w:rsid w:val="0081685D"/>
    <w:rsid w:val="008215AF"/>
    <w:rsid w:val="008341E9"/>
    <w:rsid w:val="00835571"/>
    <w:rsid w:val="0084015E"/>
    <w:rsid w:val="00850A5A"/>
    <w:rsid w:val="008522F9"/>
    <w:rsid w:val="00853D83"/>
    <w:rsid w:val="00861836"/>
    <w:rsid w:val="00861BF8"/>
    <w:rsid w:val="0086533B"/>
    <w:rsid w:val="00867B04"/>
    <w:rsid w:val="00867B88"/>
    <w:rsid w:val="0087332C"/>
    <w:rsid w:val="008923FC"/>
    <w:rsid w:val="008965E7"/>
    <w:rsid w:val="00897DEF"/>
    <w:rsid w:val="008A0CAF"/>
    <w:rsid w:val="008A3C90"/>
    <w:rsid w:val="008A4287"/>
    <w:rsid w:val="008A61BB"/>
    <w:rsid w:val="008B6983"/>
    <w:rsid w:val="008C1E67"/>
    <w:rsid w:val="008C5C66"/>
    <w:rsid w:val="008C6097"/>
    <w:rsid w:val="008C6264"/>
    <w:rsid w:val="008D3C2B"/>
    <w:rsid w:val="008E155F"/>
    <w:rsid w:val="008E3D06"/>
    <w:rsid w:val="008E44AD"/>
    <w:rsid w:val="008E4F25"/>
    <w:rsid w:val="008E71F6"/>
    <w:rsid w:val="008F3E1C"/>
    <w:rsid w:val="008F5AF1"/>
    <w:rsid w:val="00913992"/>
    <w:rsid w:val="00914A61"/>
    <w:rsid w:val="00916D12"/>
    <w:rsid w:val="009171F1"/>
    <w:rsid w:val="0092456F"/>
    <w:rsid w:val="0092528C"/>
    <w:rsid w:val="0092696C"/>
    <w:rsid w:val="00927462"/>
    <w:rsid w:val="00932814"/>
    <w:rsid w:val="0093308A"/>
    <w:rsid w:val="00935C9E"/>
    <w:rsid w:val="009411AD"/>
    <w:rsid w:val="00941614"/>
    <w:rsid w:val="00941AB8"/>
    <w:rsid w:val="00950D82"/>
    <w:rsid w:val="0095256E"/>
    <w:rsid w:val="0095343A"/>
    <w:rsid w:val="00960AA5"/>
    <w:rsid w:val="00964288"/>
    <w:rsid w:val="009666B6"/>
    <w:rsid w:val="009700FA"/>
    <w:rsid w:val="00973268"/>
    <w:rsid w:val="00973932"/>
    <w:rsid w:val="009749C9"/>
    <w:rsid w:val="00977F3C"/>
    <w:rsid w:val="009853C7"/>
    <w:rsid w:val="00992032"/>
    <w:rsid w:val="00992928"/>
    <w:rsid w:val="009A05B8"/>
    <w:rsid w:val="009A08C9"/>
    <w:rsid w:val="009A74F0"/>
    <w:rsid w:val="009B1532"/>
    <w:rsid w:val="009B246E"/>
    <w:rsid w:val="009B2D5B"/>
    <w:rsid w:val="009B376A"/>
    <w:rsid w:val="009B4513"/>
    <w:rsid w:val="009B765B"/>
    <w:rsid w:val="009C6357"/>
    <w:rsid w:val="009C694D"/>
    <w:rsid w:val="009D4D1A"/>
    <w:rsid w:val="009E1ED6"/>
    <w:rsid w:val="009E38BA"/>
    <w:rsid w:val="009E4DB4"/>
    <w:rsid w:val="009E503F"/>
    <w:rsid w:val="009F25CA"/>
    <w:rsid w:val="009F36ED"/>
    <w:rsid w:val="00A160A6"/>
    <w:rsid w:val="00A16237"/>
    <w:rsid w:val="00A21F33"/>
    <w:rsid w:val="00A23CA4"/>
    <w:rsid w:val="00A3313A"/>
    <w:rsid w:val="00A33731"/>
    <w:rsid w:val="00A3404A"/>
    <w:rsid w:val="00A34F9F"/>
    <w:rsid w:val="00A4131B"/>
    <w:rsid w:val="00A44455"/>
    <w:rsid w:val="00A52B6E"/>
    <w:rsid w:val="00A54B6F"/>
    <w:rsid w:val="00A610F4"/>
    <w:rsid w:val="00A616B4"/>
    <w:rsid w:val="00A649A4"/>
    <w:rsid w:val="00A64E04"/>
    <w:rsid w:val="00A65A79"/>
    <w:rsid w:val="00A6657D"/>
    <w:rsid w:val="00A81F2D"/>
    <w:rsid w:val="00A90FC5"/>
    <w:rsid w:val="00A94DDF"/>
    <w:rsid w:val="00AB0D24"/>
    <w:rsid w:val="00AB5AB2"/>
    <w:rsid w:val="00AC0C06"/>
    <w:rsid w:val="00AD7959"/>
    <w:rsid w:val="00AE1875"/>
    <w:rsid w:val="00AF329B"/>
    <w:rsid w:val="00AF5D0E"/>
    <w:rsid w:val="00B032FD"/>
    <w:rsid w:val="00B0470C"/>
    <w:rsid w:val="00B1602E"/>
    <w:rsid w:val="00B2352F"/>
    <w:rsid w:val="00B237D1"/>
    <w:rsid w:val="00B248D4"/>
    <w:rsid w:val="00B26872"/>
    <w:rsid w:val="00B27D4F"/>
    <w:rsid w:val="00B33800"/>
    <w:rsid w:val="00B4037D"/>
    <w:rsid w:val="00B40CD3"/>
    <w:rsid w:val="00B44C0D"/>
    <w:rsid w:val="00B47F94"/>
    <w:rsid w:val="00B5649F"/>
    <w:rsid w:val="00B661A0"/>
    <w:rsid w:val="00B72EDB"/>
    <w:rsid w:val="00B738C8"/>
    <w:rsid w:val="00B94063"/>
    <w:rsid w:val="00B947FB"/>
    <w:rsid w:val="00B957A1"/>
    <w:rsid w:val="00BA05A5"/>
    <w:rsid w:val="00BA2D2E"/>
    <w:rsid w:val="00BB15E9"/>
    <w:rsid w:val="00BB1D13"/>
    <w:rsid w:val="00BB49FC"/>
    <w:rsid w:val="00BC5AAB"/>
    <w:rsid w:val="00BE39AF"/>
    <w:rsid w:val="00BE502A"/>
    <w:rsid w:val="00BF10BC"/>
    <w:rsid w:val="00BF6195"/>
    <w:rsid w:val="00C02991"/>
    <w:rsid w:val="00C03DC8"/>
    <w:rsid w:val="00C04664"/>
    <w:rsid w:val="00C12A0E"/>
    <w:rsid w:val="00C15F92"/>
    <w:rsid w:val="00C17074"/>
    <w:rsid w:val="00C23255"/>
    <w:rsid w:val="00C336EE"/>
    <w:rsid w:val="00C458D0"/>
    <w:rsid w:val="00C46D24"/>
    <w:rsid w:val="00C54B13"/>
    <w:rsid w:val="00C55FFB"/>
    <w:rsid w:val="00C57C0A"/>
    <w:rsid w:val="00C611D0"/>
    <w:rsid w:val="00C6644B"/>
    <w:rsid w:val="00C72CAC"/>
    <w:rsid w:val="00C812BB"/>
    <w:rsid w:val="00C86509"/>
    <w:rsid w:val="00C86BA4"/>
    <w:rsid w:val="00C933D9"/>
    <w:rsid w:val="00CA1D87"/>
    <w:rsid w:val="00CA3616"/>
    <w:rsid w:val="00CB14E5"/>
    <w:rsid w:val="00CB2B46"/>
    <w:rsid w:val="00CB5325"/>
    <w:rsid w:val="00CB60AC"/>
    <w:rsid w:val="00CB7186"/>
    <w:rsid w:val="00CD588E"/>
    <w:rsid w:val="00CD651A"/>
    <w:rsid w:val="00CE7CC1"/>
    <w:rsid w:val="00CF57C8"/>
    <w:rsid w:val="00CF59AB"/>
    <w:rsid w:val="00CF5C33"/>
    <w:rsid w:val="00CF5D7D"/>
    <w:rsid w:val="00CF76C0"/>
    <w:rsid w:val="00D01ECA"/>
    <w:rsid w:val="00D03E67"/>
    <w:rsid w:val="00D056FB"/>
    <w:rsid w:val="00D06BD2"/>
    <w:rsid w:val="00D13FAF"/>
    <w:rsid w:val="00D21EC9"/>
    <w:rsid w:val="00D23F9D"/>
    <w:rsid w:val="00D27A15"/>
    <w:rsid w:val="00D30B81"/>
    <w:rsid w:val="00D341C7"/>
    <w:rsid w:val="00D516D4"/>
    <w:rsid w:val="00D553D6"/>
    <w:rsid w:val="00D629AB"/>
    <w:rsid w:val="00D64A81"/>
    <w:rsid w:val="00D66625"/>
    <w:rsid w:val="00D72846"/>
    <w:rsid w:val="00D85504"/>
    <w:rsid w:val="00D86B89"/>
    <w:rsid w:val="00D87449"/>
    <w:rsid w:val="00D913FE"/>
    <w:rsid w:val="00D94C49"/>
    <w:rsid w:val="00D955E7"/>
    <w:rsid w:val="00DA0279"/>
    <w:rsid w:val="00DA1015"/>
    <w:rsid w:val="00DA18E4"/>
    <w:rsid w:val="00DA2031"/>
    <w:rsid w:val="00DA7FD7"/>
    <w:rsid w:val="00DB1AAE"/>
    <w:rsid w:val="00DB2C26"/>
    <w:rsid w:val="00DC124D"/>
    <w:rsid w:val="00DC444C"/>
    <w:rsid w:val="00DD20C1"/>
    <w:rsid w:val="00DD4AE9"/>
    <w:rsid w:val="00DF054F"/>
    <w:rsid w:val="00DF0943"/>
    <w:rsid w:val="00DF7646"/>
    <w:rsid w:val="00DF791F"/>
    <w:rsid w:val="00E028F0"/>
    <w:rsid w:val="00E128B9"/>
    <w:rsid w:val="00E13A6E"/>
    <w:rsid w:val="00E13C69"/>
    <w:rsid w:val="00E14375"/>
    <w:rsid w:val="00E21F6B"/>
    <w:rsid w:val="00E30274"/>
    <w:rsid w:val="00E315EC"/>
    <w:rsid w:val="00E35973"/>
    <w:rsid w:val="00E40707"/>
    <w:rsid w:val="00E50329"/>
    <w:rsid w:val="00E52E0B"/>
    <w:rsid w:val="00E55CDE"/>
    <w:rsid w:val="00E64443"/>
    <w:rsid w:val="00E651A5"/>
    <w:rsid w:val="00E71F61"/>
    <w:rsid w:val="00E86960"/>
    <w:rsid w:val="00E95F84"/>
    <w:rsid w:val="00E96535"/>
    <w:rsid w:val="00EA2E50"/>
    <w:rsid w:val="00EA3375"/>
    <w:rsid w:val="00EA7BDA"/>
    <w:rsid w:val="00EA7E31"/>
    <w:rsid w:val="00EB02D7"/>
    <w:rsid w:val="00EB3F80"/>
    <w:rsid w:val="00EB7B98"/>
    <w:rsid w:val="00ED02B9"/>
    <w:rsid w:val="00ED23C8"/>
    <w:rsid w:val="00ED4FD6"/>
    <w:rsid w:val="00ED5775"/>
    <w:rsid w:val="00EE79D8"/>
    <w:rsid w:val="00EF3A73"/>
    <w:rsid w:val="00EF3DEC"/>
    <w:rsid w:val="00EF4D95"/>
    <w:rsid w:val="00EF78F3"/>
    <w:rsid w:val="00F005ED"/>
    <w:rsid w:val="00F04C7F"/>
    <w:rsid w:val="00F11899"/>
    <w:rsid w:val="00F146C8"/>
    <w:rsid w:val="00F232D3"/>
    <w:rsid w:val="00F2793F"/>
    <w:rsid w:val="00F326AF"/>
    <w:rsid w:val="00F326B3"/>
    <w:rsid w:val="00F34020"/>
    <w:rsid w:val="00F3563F"/>
    <w:rsid w:val="00F4107D"/>
    <w:rsid w:val="00F42C26"/>
    <w:rsid w:val="00F47FED"/>
    <w:rsid w:val="00F54C28"/>
    <w:rsid w:val="00F5571E"/>
    <w:rsid w:val="00F56EDC"/>
    <w:rsid w:val="00F61366"/>
    <w:rsid w:val="00F661CD"/>
    <w:rsid w:val="00F675EC"/>
    <w:rsid w:val="00F71DB7"/>
    <w:rsid w:val="00F7686A"/>
    <w:rsid w:val="00F775AB"/>
    <w:rsid w:val="00F81F12"/>
    <w:rsid w:val="00F82596"/>
    <w:rsid w:val="00F96501"/>
    <w:rsid w:val="00FA3A9A"/>
    <w:rsid w:val="00FB2888"/>
    <w:rsid w:val="00FB3162"/>
    <w:rsid w:val="00FB6B33"/>
    <w:rsid w:val="00FC55A6"/>
    <w:rsid w:val="00FC7F67"/>
    <w:rsid w:val="00FD69BB"/>
    <w:rsid w:val="00FE1A39"/>
    <w:rsid w:val="00FE2ABB"/>
    <w:rsid w:val="00FE313D"/>
    <w:rsid w:val="00FE5889"/>
    <w:rsid w:val="00FE60AA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AACB-831F-4595-93C8-64BE32A4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A2E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33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table" w:styleId="a7">
    <w:name w:val="Table Grid"/>
    <w:basedOn w:val="a1"/>
    <w:uiPriority w:val="59"/>
    <w:rsid w:val="00BC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7686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3956/?dst=1018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3668-81A2-405A-AA1F-BF7CFAC0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237</Company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панда</cp:lastModifiedBy>
  <cp:revision>24</cp:revision>
  <cp:lastPrinted>2022-09-26T06:03:00Z</cp:lastPrinted>
  <dcterms:created xsi:type="dcterms:W3CDTF">2021-02-08T10:31:00Z</dcterms:created>
  <dcterms:modified xsi:type="dcterms:W3CDTF">2022-12-06T17:27:00Z</dcterms:modified>
</cp:coreProperties>
</file>